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7A" w:rsidRDefault="00C31D7A" w:rsidP="00C31D7A">
      <w:pPr>
        <w:jc w:val="center"/>
        <w:rPr>
          <w:rFonts w:ascii="Times New Roman" w:hAnsi="Times New Roman"/>
          <w:b/>
          <w:sz w:val="24"/>
        </w:rPr>
      </w:pPr>
      <w:r w:rsidRPr="00A02019">
        <w:rPr>
          <w:rFonts w:ascii="Times New Roman" w:hAnsi="Times New Roman"/>
          <w:b/>
          <w:sz w:val="24"/>
        </w:rPr>
        <w:t>Informacja o złożonych oświadczeniach majątkowych przez radnych Rady</w:t>
      </w:r>
      <w:r w:rsidR="00D87A99">
        <w:rPr>
          <w:rFonts w:ascii="Times New Roman" w:hAnsi="Times New Roman"/>
          <w:b/>
          <w:sz w:val="24"/>
        </w:rPr>
        <w:t xml:space="preserve"> Miejskiej </w:t>
      </w:r>
      <w:r w:rsidR="00D87A99">
        <w:rPr>
          <w:rFonts w:ascii="Times New Roman" w:hAnsi="Times New Roman"/>
          <w:b/>
          <w:sz w:val="24"/>
        </w:rPr>
        <w:br/>
        <w:t>w Lipsku za rok 2024</w:t>
      </w:r>
    </w:p>
    <w:p w:rsidR="0055593B" w:rsidRDefault="00C31D7A" w:rsidP="0055593B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Stosownie do art. 24h pkt. 12 ustawy z dnia 8 marca 1990 r. o samorządzie gminnym (</w:t>
      </w:r>
      <w:proofErr w:type="spellStart"/>
      <w:r w:rsidR="00D87A99" w:rsidRPr="00D87A99">
        <w:rPr>
          <w:rFonts w:ascii="Times New Roman" w:hAnsi="Times New Roman"/>
          <w:sz w:val="24"/>
        </w:rPr>
        <w:t>t.j</w:t>
      </w:r>
      <w:proofErr w:type="spellEnd"/>
      <w:r w:rsidR="00D87A99" w:rsidRPr="00D87A99">
        <w:rPr>
          <w:rFonts w:ascii="Times New Roman" w:hAnsi="Times New Roman"/>
          <w:sz w:val="24"/>
        </w:rPr>
        <w:t>. Dz. U. z 2025 r. poz. 1153</w:t>
      </w:r>
      <w:r w:rsidR="00D87A99">
        <w:rPr>
          <w:rFonts w:ascii="Times New Roman" w:hAnsi="Times New Roman"/>
          <w:sz w:val="24"/>
        </w:rPr>
        <w:t xml:space="preserve">) </w:t>
      </w:r>
      <w:r w:rsidR="00073806">
        <w:rPr>
          <w:rFonts w:ascii="Times New Roman" w:hAnsi="Times New Roman"/>
          <w:sz w:val="24"/>
        </w:rPr>
        <w:t xml:space="preserve">informuję, że dokonano </w:t>
      </w:r>
      <w:r>
        <w:rPr>
          <w:rFonts w:ascii="Times New Roman" w:hAnsi="Times New Roman"/>
          <w:sz w:val="24"/>
        </w:rPr>
        <w:t xml:space="preserve">analizy oświadczeń majątkowych radnych. Analizie poddano oświadczenia majątkowe </w:t>
      </w:r>
      <w:r w:rsidR="00C46295">
        <w:rPr>
          <w:rFonts w:ascii="Times New Roman" w:hAnsi="Times New Roman"/>
          <w:sz w:val="24"/>
        </w:rPr>
        <w:t>złożone do dnia 30 kwietnia 202</w:t>
      </w:r>
      <w:r w:rsidR="00104B9B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r. wedłu</w:t>
      </w:r>
      <w:r w:rsidR="00104B9B">
        <w:rPr>
          <w:rFonts w:ascii="Times New Roman" w:hAnsi="Times New Roman"/>
          <w:sz w:val="24"/>
        </w:rPr>
        <w:t>g stanu na dzień 31 grudnia 2024</w:t>
      </w:r>
      <w:r>
        <w:rPr>
          <w:rFonts w:ascii="Times New Roman" w:hAnsi="Times New Roman"/>
          <w:sz w:val="24"/>
        </w:rPr>
        <w:t xml:space="preserve"> r</w:t>
      </w:r>
      <w:r w:rsidR="00104B9B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Wszyscy radni złożyli oświadczenia majątkowe </w:t>
      </w:r>
      <w:r w:rsidR="00104B9B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w ustawowym t</w:t>
      </w:r>
      <w:r w:rsidR="0055593B">
        <w:rPr>
          <w:rFonts w:ascii="Times New Roman" w:hAnsi="Times New Roman"/>
          <w:sz w:val="24"/>
        </w:rPr>
        <w:t xml:space="preserve">erminie, w dwóch egzemplarzach, dołączając </w:t>
      </w:r>
      <w:r>
        <w:rPr>
          <w:rFonts w:ascii="Times New Roman" w:hAnsi="Times New Roman"/>
          <w:sz w:val="24"/>
        </w:rPr>
        <w:t xml:space="preserve">kopie </w:t>
      </w:r>
      <w:r w:rsidR="00D87A99">
        <w:rPr>
          <w:rFonts w:ascii="Times New Roman" w:hAnsi="Times New Roman"/>
          <w:sz w:val="24"/>
        </w:rPr>
        <w:t>zeznań podatkowych (PIT) za 2024</w:t>
      </w:r>
      <w:r w:rsidR="004F304C">
        <w:rPr>
          <w:rFonts w:ascii="Times New Roman" w:hAnsi="Times New Roman"/>
          <w:sz w:val="24"/>
        </w:rPr>
        <w:t xml:space="preserve"> rok.</w:t>
      </w:r>
      <w:r w:rsidR="00AF104A">
        <w:rPr>
          <w:rFonts w:ascii="Times New Roman" w:hAnsi="Times New Roman"/>
          <w:sz w:val="24"/>
        </w:rPr>
        <w:t xml:space="preserve"> Oświadczenia zostały uznane za poprawne, nie budzące zastrzeżeń</w:t>
      </w:r>
      <w:r w:rsidR="0055593B">
        <w:rPr>
          <w:rFonts w:ascii="Times New Roman" w:hAnsi="Times New Roman"/>
          <w:sz w:val="24"/>
        </w:rPr>
        <w:t xml:space="preserve"> i przesłano je </w:t>
      </w:r>
      <w:r w:rsidR="00AF104A">
        <w:rPr>
          <w:rFonts w:ascii="Times New Roman" w:hAnsi="Times New Roman"/>
          <w:sz w:val="24"/>
        </w:rPr>
        <w:t>do Urzędu Skarbowego w Augustowie.</w:t>
      </w:r>
      <w:r w:rsidR="0055593B">
        <w:rPr>
          <w:rFonts w:ascii="Times New Roman" w:hAnsi="Times New Roman"/>
          <w:sz w:val="24"/>
        </w:rPr>
        <w:t xml:space="preserve"> </w:t>
      </w:r>
    </w:p>
    <w:p w:rsidR="00C31D7A" w:rsidRDefault="00ED10D3" w:rsidP="0055593B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Urząd Skarbowy pismem o nr 2002-SKA.4006.12.2025.20 zgłosił </w:t>
      </w:r>
      <w:r w:rsidR="00C31D7A">
        <w:rPr>
          <w:rFonts w:ascii="Times New Roman" w:hAnsi="Times New Roman"/>
          <w:sz w:val="24"/>
        </w:rPr>
        <w:t xml:space="preserve">nieprawidłowości </w:t>
      </w:r>
      <w:r w:rsidR="0055593B">
        <w:rPr>
          <w:rFonts w:ascii="Times New Roman" w:hAnsi="Times New Roman"/>
          <w:sz w:val="24"/>
        </w:rPr>
        <w:br/>
      </w:r>
      <w:r w:rsidR="00C31D7A">
        <w:rPr>
          <w:rFonts w:ascii="Times New Roman" w:hAnsi="Times New Roman"/>
          <w:sz w:val="24"/>
        </w:rPr>
        <w:t>w złożonych oświadczeniach majątkowy</w:t>
      </w:r>
      <w:r w:rsidR="003C03ED">
        <w:rPr>
          <w:rFonts w:ascii="Times New Roman" w:hAnsi="Times New Roman"/>
          <w:sz w:val="24"/>
        </w:rPr>
        <w:t>ch 4</w:t>
      </w:r>
      <w:r w:rsidR="00C31D7A">
        <w:rPr>
          <w:rFonts w:ascii="Times New Roman" w:hAnsi="Times New Roman"/>
          <w:sz w:val="24"/>
        </w:rPr>
        <w:t xml:space="preserve"> radnych w następujących sprawach:</w:t>
      </w:r>
    </w:p>
    <w:p w:rsidR="0055593B" w:rsidRDefault="0055593B" w:rsidP="0055593B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-w części A.X. nie podano kwoty zobowiązania wg stanu na dzień 31.12.2024 r.</w:t>
      </w:r>
    </w:p>
    <w:p w:rsidR="00D87A99" w:rsidRDefault="003C03ED" w:rsidP="0055593B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w części A.I. nie wpisano zgromadzonych środków pieniężnych zgodnie ze stanem na dzień 31.12.2024 r. lecz na dzień składania oświadczenia;</w:t>
      </w:r>
    </w:p>
    <w:p w:rsidR="009177A6" w:rsidRDefault="003C03ED" w:rsidP="0055593B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-w części A.VIII nie wpisano wszystkich dochodów lub błędnie wpisano </w:t>
      </w:r>
      <w:r w:rsidR="009177A6">
        <w:rPr>
          <w:rFonts w:ascii="Times New Roman" w:hAnsi="Times New Roman"/>
          <w:sz w:val="24"/>
        </w:rPr>
        <w:t>zamiast dochodu – przychów;</w:t>
      </w:r>
    </w:p>
    <w:p w:rsidR="003C03ED" w:rsidRDefault="003C03ED" w:rsidP="0055593B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w części </w:t>
      </w:r>
      <w:r w:rsidR="009177A6">
        <w:rPr>
          <w:rFonts w:ascii="Times New Roman" w:hAnsi="Times New Roman"/>
          <w:sz w:val="24"/>
        </w:rPr>
        <w:t>A.X. nie podano kwoty zobowiązania wg stanu na dzień 31.12.2024 r.;</w:t>
      </w:r>
    </w:p>
    <w:p w:rsidR="0055593B" w:rsidRDefault="009177A6" w:rsidP="0055593B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-w części A.II. pkt 3 – nie uzupełniono pola nt. osiągniętego dochodu i przychodu z tytułu posiadanego gospodarstwa rolnego </w:t>
      </w:r>
    </w:p>
    <w:p w:rsidR="00CC3B46" w:rsidRPr="000D7329" w:rsidRDefault="00C31D7A" w:rsidP="0055593B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Jako Przewodniczący Rady złożyłem </w:t>
      </w:r>
      <w:r w:rsidR="004A68AA">
        <w:rPr>
          <w:rFonts w:ascii="Times New Roman" w:hAnsi="Times New Roman"/>
          <w:sz w:val="24"/>
        </w:rPr>
        <w:t xml:space="preserve">Wojewodzie Podlaskiemu </w:t>
      </w:r>
      <w:r>
        <w:rPr>
          <w:rFonts w:ascii="Times New Roman" w:hAnsi="Times New Roman"/>
          <w:sz w:val="24"/>
        </w:rPr>
        <w:t xml:space="preserve">swoje oświadczenie majątkowe </w:t>
      </w:r>
      <w:r w:rsidR="00D87A99">
        <w:rPr>
          <w:rFonts w:ascii="Times New Roman" w:hAnsi="Times New Roman"/>
          <w:sz w:val="24"/>
        </w:rPr>
        <w:t>wg. stanu na dzień 31 grudnia 2024 r</w:t>
      </w:r>
      <w:r>
        <w:rPr>
          <w:rFonts w:ascii="Times New Roman" w:hAnsi="Times New Roman"/>
          <w:sz w:val="24"/>
        </w:rPr>
        <w:t>. Zgodnie z art. 24 i ust. 3 ustawy z dnia 8 marc</w:t>
      </w:r>
      <w:r w:rsidR="004A68AA">
        <w:rPr>
          <w:rFonts w:ascii="Times New Roman" w:hAnsi="Times New Roman"/>
          <w:sz w:val="24"/>
        </w:rPr>
        <w:t>a 1990 r. o samorządzie gminnym (</w:t>
      </w:r>
      <w:proofErr w:type="spellStart"/>
      <w:r w:rsidR="00ED10D3" w:rsidRPr="00D87A99">
        <w:rPr>
          <w:rFonts w:ascii="Times New Roman" w:hAnsi="Times New Roman"/>
          <w:sz w:val="24"/>
        </w:rPr>
        <w:t>t.j</w:t>
      </w:r>
      <w:proofErr w:type="spellEnd"/>
      <w:r w:rsidR="00ED10D3" w:rsidRPr="00D87A99">
        <w:rPr>
          <w:rFonts w:ascii="Times New Roman" w:hAnsi="Times New Roman"/>
          <w:sz w:val="24"/>
        </w:rPr>
        <w:t>. Dz. U. z 2025 r. poz. 1153</w:t>
      </w:r>
      <w:r w:rsidR="004A68AA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 xml:space="preserve">jawne informacje zawarte w oświadczeniach majątkowych są udostępniane w Biuletynie Informacji Publicznej, o którym mowa w ustawie z dnia 6 września 2001 r. o dostępie do informacji publicznej </w:t>
      </w:r>
      <w:r w:rsidR="004A68AA" w:rsidRPr="004A68AA">
        <w:rPr>
          <w:rFonts w:ascii="Times New Roman" w:hAnsi="Times New Roman"/>
          <w:sz w:val="24"/>
        </w:rPr>
        <w:t>(</w:t>
      </w:r>
      <w:proofErr w:type="spellStart"/>
      <w:r w:rsidR="004A68AA" w:rsidRPr="004A68AA">
        <w:rPr>
          <w:rFonts w:ascii="Times New Roman" w:hAnsi="Times New Roman"/>
          <w:sz w:val="24"/>
        </w:rPr>
        <w:t>t.j</w:t>
      </w:r>
      <w:proofErr w:type="spellEnd"/>
      <w:r w:rsidR="004A68AA" w:rsidRPr="004A68AA">
        <w:rPr>
          <w:rFonts w:ascii="Times New Roman" w:hAnsi="Times New Roman"/>
          <w:sz w:val="24"/>
        </w:rPr>
        <w:t>. Dz. U. z 2022 r. poz. 902)</w:t>
      </w:r>
      <w:r w:rsidR="004A68AA">
        <w:rPr>
          <w:rFonts w:ascii="Times New Roman" w:hAnsi="Times New Roman"/>
          <w:sz w:val="24"/>
        </w:rPr>
        <w:t>.</w:t>
      </w:r>
      <w:bookmarkStart w:id="0" w:name="_GoBack"/>
      <w:bookmarkEnd w:id="0"/>
    </w:p>
    <w:sectPr w:rsidR="00CC3B46" w:rsidRPr="000D7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16AFC"/>
    <w:multiLevelType w:val="hybridMultilevel"/>
    <w:tmpl w:val="1E26DFDE"/>
    <w:lvl w:ilvl="0" w:tplc="FD88DA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7A"/>
    <w:rsid w:val="00073806"/>
    <w:rsid w:val="00090789"/>
    <w:rsid w:val="000D7329"/>
    <w:rsid w:val="00104B9B"/>
    <w:rsid w:val="002976CD"/>
    <w:rsid w:val="002B77EF"/>
    <w:rsid w:val="003C03ED"/>
    <w:rsid w:val="004404BE"/>
    <w:rsid w:val="004A68AA"/>
    <w:rsid w:val="004F304C"/>
    <w:rsid w:val="0055593B"/>
    <w:rsid w:val="00845A5A"/>
    <w:rsid w:val="009177A6"/>
    <w:rsid w:val="00972DD9"/>
    <w:rsid w:val="009F309F"/>
    <w:rsid w:val="00AF104A"/>
    <w:rsid w:val="00B050AB"/>
    <w:rsid w:val="00B93C20"/>
    <w:rsid w:val="00C31D7A"/>
    <w:rsid w:val="00C46295"/>
    <w:rsid w:val="00CC3B46"/>
    <w:rsid w:val="00D4541B"/>
    <w:rsid w:val="00D87A99"/>
    <w:rsid w:val="00ED10D3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80CFB-9130-45EC-B1E0-A98F1FDD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D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D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3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0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Skokowska</dc:creator>
  <cp:keywords/>
  <dc:description/>
  <cp:lastModifiedBy>Magdalena Skokowska</cp:lastModifiedBy>
  <cp:revision>4</cp:revision>
  <cp:lastPrinted>2025-10-20T10:38:00Z</cp:lastPrinted>
  <dcterms:created xsi:type="dcterms:W3CDTF">2024-11-06T09:52:00Z</dcterms:created>
  <dcterms:modified xsi:type="dcterms:W3CDTF">2025-10-20T11:13:00Z</dcterms:modified>
</cp:coreProperties>
</file>