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9E53" w14:textId="77777777" w:rsidR="00FE3A74" w:rsidRDefault="00FE3A74">
      <w:pPr>
        <w:pStyle w:val="Standard"/>
        <w:spacing w:line="360" w:lineRule="auto"/>
        <w:rPr>
          <w:rFonts w:ascii="Times New Roman" w:hAnsi="Times New Roman"/>
          <w:b/>
        </w:rPr>
      </w:pPr>
    </w:p>
    <w:p w14:paraId="4273B370" w14:textId="77777777" w:rsidR="00FE3A74" w:rsidRDefault="00FE3A74">
      <w:pPr>
        <w:spacing w:line="360" w:lineRule="auto"/>
        <w:jc w:val="center"/>
        <w:rPr>
          <w:rFonts w:ascii="Times New Roman" w:hAnsi="Times New Roman" w:cs="Times New Roman"/>
          <w:b/>
          <w:sz w:val="48"/>
          <w:szCs w:val="48"/>
        </w:rPr>
      </w:pPr>
    </w:p>
    <w:p w14:paraId="6BB7AEFE" w14:textId="77777777" w:rsidR="00FE3A74" w:rsidRDefault="00FE3A74">
      <w:pPr>
        <w:spacing w:line="360" w:lineRule="auto"/>
        <w:jc w:val="center"/>
        <w:rPr>
          <w:rFonts w:ascii="Times New Roman" w:hAnsi="Times New Roman" w:cs="Times New Roman"/>
          <w:b/>
          <w:sz w:val="48"/>
          <w:szCs w:val="48"/>
        </w:rPr>
      </w:pPr>
    </w:p>
    <w:p w14:paraId="11FE84F7" w14:textId="2CF433B8" w:rsidR="0023648D" w:rsidRDefault="00AD2314" w:rsidP="000A11D0">
      <w:pPr>
        <w:spacing w:line="360" w:lineRule="auto"/>
        <w:jc w:val="center"/>
        <w:rPr>
          <w:rFonts w:ascii="Times New Roman" w:hAnsi="Times New Roman" w:cs="Times New Roman"/>
          <w:b/>
          <w:sz w:val="48"/>
          <w:szCs w:val="48"/>
        </w:rPr>
      </w:pPr>
      <w:r>
        <w:rPr>
          <w:rFonts w:ascii="Times New Roman" w:hAnsi="Times New Roman" w:cs="Times New Roman"/>
          <w:b/>
          <w:sz w:val="48"/>
          <w:szCs w:val="48"/>
        </w:rPr>
        <w:t xml:space="preserve">Sprawozdanie </w:t>
      </w:r>
      <w:r w:rsidR="000A11D0">
        <w:rPr>
          <w:rFonts w:ascii="Times New Roman" w:hAnsi="Times New Roman" w:cs="Times New Roman"/>
          <w:b/>
          <w:sz w:val="48"/>
          <w:szCs w:val="48"/>
        </w:rPr>
        <w:br/>
      </w:r>
      <w:r w:rsidR="006E107B">
        <w:rPr>
          <w:rFonts w:ascii="Times New Roman" w:hAnsi="Times New Roman" w:cs="Times New Roman"/>
          <w:b/>
          <w:sz w:val="48"/>
          <w:szCs w:val="48"/>
        </w:rPr>
        <w:t>z</w:t>
      </w:r>
      <w:r w:rsidR="000A11D0">
        <w:rPr>
          <w:rFonts w:ascii="Times New Roman" w:hAnsi="Times New Roman" w:cs="Times New Roman"/>
          <w:b/>
          <w:sz w:val="48"/>
          <w:szCs w:val="48"/>
        </w:rPr>
        <w:t xml:space="preserve"> </w:t>
      </w:r>
      <w:r>
        <w:rPr>
          <w:rFonts w:ascii="Times New Roman" w:hAnsi="Times New Roman" w:cs="Times New Roman"/>
          <w:b/>
          <w:sz w:val="48"/>
          <w:szCs w:val="48"/>
        </w:rPr>
        <w:t xml:space="preserve">realizacji </w:t>
      </w:r>
      <w:r w:rsidR="0023648D">
        <w:rPr>
          <w:rFonts w:ascii="Times New Roman" w:hAnsi="Times New Roman" w:cs="Times New Roman"/>
          <w:b/>
          <w:sz w:val="48"/>
          <w:szCs w:val="48"/>
        </w:rPr>
        <w:t>Gminnego</w:t>
      </w:r>
      <w:r w:rsidR="0023648D" w:rsidRPr="0023648D">
        <w:rPr>
          <w:rFonts w:ascii="Times New Roman" w:hAnsi="Times New Roman" w:cs="Times New Roman"/>
          <w:b/>
          <w:sz w:val="48"/>
          <w:szCs w:val="48"/>
        </w:rPr>
        <w:t xml:space="preserve"> Program</w:t>
      </w:r>
      <w:r w:rsidR="0023648D">
        <w:rPr>
          <w:rFonts w:ascii="Times New Roman" w:hAnsi="Times New Roman" w:cs="Times New Roman"/>
          <w:b/>
          <w:sz w:val="48"/>
          <w:szCs w:val="48"/>
        </w:rPr>
        <w:t>u</w:t>
      </w:r>
      <w:r w:rsidR="0023648D" w:rsidRPr="0023648D">
        <w:rPr>
          <w:rFonts w:ascii="Times New Roman" w:hAnsi="Times New Roman" w:cs="Times New Roman"/>
          <w:b/>
          <w:sz w:val="48"/>
          <w:szCs w:val="48"/>
        </w:rPr>
        <w:t xml:space="preserve"> Przeciwdziałania Przemocy Domowej oraz Ochrony Os</w:t>
      </w:r>
      <w:r w:rsidR="00D738E1">
        <w:rPr>
          <w:rFonts w:ascii="Times New Roman" w:hAnsi="Times New Roman" w:cs="Times New Roman"/>
          <w:b/>
          <w:sz w:val="48"/>
          <w:szCs w:val="48"/>
        </w:rPr>
        <w:t>ó</w:t>
      </w:r>
      <w:r w:rsidR="0023648D" w:rsidRPr="0023648D">
        <w:rPr>
          <w:rFonts w:ascii="Times New Roman" w:hAnsi="Times New Roman" w:cs="Times New Roman"/>
          <w:b/>
          <w:sz w:val="48"/>
          <w:szCs w:val="48"/>
        </w:rPr>
        <w:t xml:space="preserve">b Doznających Przemocy Domowej w </w:t>
      </w:r>
      <w:r w:rsidR="0023648D">
        <w:rPr>
          <w:rFonts w:ascii="Times New Roman" w:hAnsi="Times New Roman" w:cs="Times New Roman"/>
          <w:b/>
          <w:sz w:val="48"/>
          <w:szCs w:val="48"/>
        </w:rPr>
        <w:t>Gminie Lipsk na lata 2024- 2027</w:t>
      </w:r>
    </w:p>
    <w:p w14:paraId="6C3FC1E9" w14:textId="77777777" w:rsidR="00FE3A74" w:rsidRDefault="0023648D">
      <w:pPr>
        <w:spacing w:line="360" w:lineRule="auto"/>
        <w:jc w:val="center"/>
        <w:rPr>
          <w:rFonts w:ascii="Times New Roman" w:hAnsi="Times New Roman" w:cs="Times New Roman"/>
          <w:b/>
          <w:sz w:val="48"/>
          <w:szCs w:val="48"/>
        </w:rPr>
      </w:pPr>
      <w:r>
        <w:rPr>
          <w:rFonts w:ascii="Times New Roman" w:hAnsi="Times New Roman" w:cs="Times New Roman"/>
          <w:b/>
          <w:sz w:val="48"/>
          <w:szCs w:val="48"/>
        </w:rPr>
        <w:t>- za rok 2024</w:t>
      </w:r>
      <w:r w:rsidR="00AD2314">
        <w:rPr>
          <w:rFonts w:ascii="Times New Roman" w:hAnsi="Times New Roman" w:cs="Times New Roman"/>
          <w:b/>
          <w:sz w:val="48"/>
          <w:szCs w:val="48"/>
        </w:rPr>
        <w:t>.</w:t>
      </w:r>
    </w:p>
    <w:p w14:paraId="64FEE63D" w14:textId="77777777" w:rsidR="00FE3A74" w:rsidRDefault="00FE3A74">
      <w:pPr>
        <w:spacing w:line="360" w:lineRule="auto"/>
        <w:jc w:val="center"/>
        <w:rPr>
          <w:rFonts w:ascii="Times New Roman" w:hAnsi="Times New Roman" w:cs="Times New Roman"/>
          <w:b/>
          <w:sz w:val="48"/>
          <w:szCs w:val="48"/>
        </w:rPr>
      </w:pPr>
    </w:p>
    <w:p w14:paraId="21D3AB9F" w14:textId="77777777" w:rsidR="00FE3A74" w:rsidRDefault="00FE3A74">
      <w:pPr>
        <w:pStyle w:val="Standard"/>
        <w:spacing w:line="360" w:lineRule="auto"/>
        <w:jc w:val="center"/>
        <w:rPr>
          <w:rFonts w:hint="eastAsia"/>
        </w:rPr>
      </w:pPr>
    </w:p>
    <w:p w14:paraId="506BB718" w14:textId="77777777" w:rsidR="00FE3A74" w:rsidRDefault="00FE3A74">
      <w:pPr>
        <w:pStyle w:val="Standard"/>
        <w:spacing w:line="360" w:lineRule="auto"/>
        <w:jc w:val="center"/>
        <w:rPr>
          <w:rFonts w:ascii="Times New Roman" w:hAnsi="Times New Roman"/>
        </w:rPr>
      </w:pPr>
    </w:p>
    <w:p w14:paraId="4F5C06BC" w14:textId="459D0EFB" w:rsidR="00FE3A74" w:rsidRDefault="000A11D0">
      <w:pPr>
        <w:pStyle w:val="Standard"/>
        <w:spacing w:line="360" w:lineRule="auto"/>
        <w:jc w:val="center"/>
        <w:rPr>
          <w:rFonts w:ascii="Times New Roman" w:hAnsi="Times New Roman"/>
        </w:rPr>
      </w:pPr>
      <w:r>
        <w:rPr>
          <w:rFonts w:ascii="Times New Roman" w:hAnsi="Times New Roman"/>
          <w:noProof/>
        </w:rPr>
        <w:drawing>
          <wp:inline distT="0" distB="0" distL="0" distR="0" wp14:anchorId="070BDE16" wp14:editId="4BB3A3BB">
            <wp:extent cx="1682750" cy="1975485"/>
            <wp:effectExtent l="0" t="0" r="0" b="5715"/>
            <wp:docPr id="10530765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750" cy="1975485"/>
                    </a:xfrm>
                    <a:prstGeom prst="rect">
                      <a:avLst/>
                    </a:prstGeom>
                    <a:noFill/>
                  </pic:spPr>
                </pic:pic>
              </a:graphicData>
            </a:graphic>
          </wp:inline>
        </w:drawing>
      </w:r>
    </w:p>
    <w:p w14:paraId="187B2D2C" w14:textId="77777777" w:rsidR="00FE3A74" w:rsidRDefault="00FE3A74">
      <w:pPr>
        <w:pStyle w:val="Standard"/>
        <w:spacing w:line="360" w:lineRule="auto"/>
        <w:jc w:val="center"/>
        <w:rPr>
          <w:rFonts w:ascii="Times New Roman" w:hAnsi="Times New Roman"/>
        </w:rPr>
      </w:pPr>
    </w:p>
    <w:p w14:paraId="4880A06A" w14:textId="77777777" w:rsidR="00FE3A74" w:rsidRDefault="00FE3A74">
      <w:pPr>
        <w:pStyle w:val="Standard"/>
        <w:spacing w:line="360" w:lineRule="auto"/>
        <w:jc w:val="center"/>
        <w:rPr>
          <w:rFonts w:ascii="Times New Roman" w:hAnsi="Times New Roman"/>
        </w:rPr>
      </w:pPr>
    </w:p>
    <w:p w14:paraId="0996DB87" w14:textId="77777777" w:rsidR="00FE3A74" w:rsidRDefault="00FE3A74">
      <w:pPr>
        <w:pStyle w:val="Standard"/>
        <w:spacing w:line="360" w:lineRule="auto"/>
        <w:jc w:val="center"/>
        <w:rPr>
          <w:rFonts w:ascii="Times New Roman" w:hAnsi="Times New Roman"/>
        </w:rPr>
      </w:pPr>
    </w:p>
    <w:p w14:paraId="7B70756C" w14:textId="77777777" w:rsidR="00FE3A74" w:rsidRDefault="00FE3A74">
      <w:pPr>
        <w:pStyle w:val="Standard"/>
        <w:spacing w:line="360" w:lineRule="auto"/>
        <w:jc w:val="center"/>
        <w:rPr>
          <w:rFonts w:ascii="Times New Roman" w:hAnsi="Times New Roman"/>
        </w:rPr>
      </w:pPr>
    </w:p>
    <w:p w14:paraId="14DC8054" w14:textId="77777777" w:rsidR="00627771" w:rsidRDefault="00627771" w:rsidP="000A11D0">
      <w:pPr>
        <w:pStyle w:val="Standard"/>
        <w:spacing w:line="360" w:lineRule="auto"/>
        <w:rPr>
          <w:rFonts w:hint="eastAsia"/>
        </w:rPr>
      </w:pPr>
    </w:p>
    <w:p w14:paraId="6A33CB7D" w14:textId="77777777" w:rsidR="00FE3A74" w:rsidRDefault="0023648D">
      <w:pPr>
        <w:pStyle w:val="Standard"/>
        <w:spacing w:line="360" w:lineRule="auto"/>
        <w:jc w:val="center"/>
        <w:rPr>
          <w:rFonts w:hint="eastAsia"/>
        </w:rPr>
      </w:pPr>
      <w:bookmarkStart w:id="0" w:name="_Hlk191898898"/>
      <w:r>
        <w:rPr>
          <w:rFonts w:ascii="Times New Roman" w:hAnsi="Times New Roman"/>
        </w:rPr>
        <w:t>Lipsk, marzec 2025</w:t>
      </w:r>
      <w:r w:rsidR="00AD2314">
        <w:rPr>
          <w:rFonts w:ascii="Times New Roman" w:hAnsi="Times New Roman"/>
        </w:rPr>
        <w:t xml:space="preserve"> r.</w:t>
      </w:r>
    </w:p>
    <w:bookmarkEnd w:id="0"/>
    <w:p w14:paraId="6012645B" w14:textId="77777777" w:rsidR="0023648D" w:rsidRPr="0023648D" w:rsidRDefault="00AD2314" w:rsidP="0023648D">
      <w:pPr>
        <w:pStyle w:val="Standard"/>
        <w:spacing w:line="360" w:lineRule="auto"/>
        <w:jc w:val="both"/>
        <w:rPr>
          <w:rFonts w:ascii="Times New Roman" w:hAnsi="Times New Roman"/>
        </w:rPr>
      </w:pPr>
      <w:r>
        <w:rPr>
          <w:rFonts w:ascii="Times New Roman" w:hAnsi="Times New Roman"/>
          <w:b/>
        </w:rPr>
        <w:lastRenderedPageBreak/>
        <w:tab/>
      </w:r>
      <w:r w:rsidR="0023648D" w:rsidRPr="0023648D">
        <w:rPr>
          <w:rFonts w:ascii="Times New Roman" w:hAnsi="Times New Roman"/>
        </w:rPr>
        <w:t>Przemoc to szerokie i złożone zjawisko, kt</w:t>
      </w:r>
      <w:r w:rsidR="0023648D">
        <w:rPr>
          <w:rFonts w:ascii="Times New Roman" w:hAnsi="Times New Roman"/>
        </w:rPr>
        <w:t>óre obejmuje ró</w:t>
      </w:r>
      <w:r w:rsidR="0023648D" w:rsidRPr="0023648D">
        <w:rPr>
          <w:rFonts w:ascii="Times New Roman" w:hAnsi="Times New Roman"/>
        </w:rPr>
        <w:t>żnorodne formy agresji skierowane przeciwko drugiemu człowiekowi, powodujące cierpienie fizyczne, psychiczne lub emocjonalne. Wsp</w:t>
      </w:r>
      <w:r w:rsidR="0023648D">
        <w:rPr>
          <w:rFonts w:ascii="Times New Roman" w:hAnsi="Times New Roman"/>
        </w:rPr>
        <w:t>ó</w:t>
      </w:r>
      <w:r w:rsidR="0023648D" w:rsidRPr="0023648D">
        <w:rPr>
          <w:rFonts w:ascii="Times New Roman" w:hAnsi="Times New Roman"/>
        </w:rPr>
        <w:t>lnym elementem przemocy jest stosowanie siły lub manipulacji w celu podporządkowania, zastraszenia lub kontrolowania drugiej osoby</w:t>
      </w:r>
      <w:r w:rsidR="00297052">
        <w:rPr>
          <w:rFonts w:ascii="Times New Roman" w:hAnsi="Times New Roman"/>
        </w:rPr>
        <w:t>. Zjawisko to może występować w </w:t>
      </w:r>
      <w:r w:rsidR="0023648D" w:rsidRPr="0023648D">
        <w:rPr>
          <w:rFonts w:ascii="Times New Roman" w:hAnsi="Times New Roman"/>
        </w:rPr>
        <w:t>r</w:t>
      </w:r>
      <w:r w:rsidR="0023648D">
        <w:rPr>
          <w:rFonts w:ascii="Times New Roman" w:hAnsi="Times New Roman"/>
        </w:rPr>
        <w:t>ó</w:t>
      </w:r>
      <w:r w:rsidR="0023648D" w:rsidRPr="0023648D">
        <w:rPr>
          <w:rFonts w:ascii="Times New Roman" w:hAnsi="Times New Roman"/>
        </w:rPr>
        <w:t>żnych kontekstach społecznych i w r</w:t>
      </w:r>
      <w:r w:rsidR="0023648D">
        <w:rPr>
          <w:rFonts w:ascii="Times New Roman" w:hAnsi="Times New Roman"/>
        </w:rPr>
        <w:t>ó</w:t>
      </w:r>
      <w:r w:rsidR="0023648D" w:rsidRPr="0023648D">
        <w:rPr>
          <w:rFonts w:ascii="Times New Roman" w:hAnsi="Times New Roman"/>
        </w:rPr>
        <w:t>żnych relacjach międzyludzkich, takich jak rodzina,</w:t>
      </w:r>
      <w:r w:rsidR="0023648D">
        <w:rPr>
          <w:rFonts w:ascii="Times New Roman" w:hAnsi="Times New Roman"/>
        </w:rPr>
        <w:t xml:space="preserve"> szkoła, praca czy społeczność.</w:t>
      </w:r>
    </w:p>
    <w:p w14:paraId="3CA0F11E" w14:textId="2890367C" w:rsidR="0023648D" w:rsidRDefault="0023648D" w:rsidP="0023648D">
      <w:pPr>
        <w:pStyle w:val="Standard"/>
        <w:spacing w:line="360" w:lineRule="auto"/>
        <w:jc w:val="both"/>
        <w:rPr>
          <w:rFonts w:ascii="Times New Roman" w:hAnsi="Times New Roman"/>
        </w:rPr>
      </w:pPr>
      <w:r>
        <w:rPr>
          <w:rFonts w:ascii="Times New Roman" w:hAnsi="Times New Roman"/>
        </w:rPr>
        <w:tab/>
      </w:r>
      <w:r w:rsidRPr="0023648D">
        <w:rPr>
          <w:rFonts w:ascii="Times New Roman" w:hAnsi="Times New Roman"/>
        </w:rPr>
        <w:t>Przemoc może przybierać wiele form, w tym przemoc fizyczną, psychiczną, seksualną, werbalną, ekonomiczną oraz społeczną. Każda z tych form może mieć poważne, długofalowe konsekwencje zar</w:t>
      </w:r>
      <w:r>
        <w:rPr>
          <w:rFonts w:ascii="Times New Roman" w:hAnsi="Times New Roman"/>
        </w:rPr>
        <w:t>ó</w:t>
      </w:r>
      <w:r w:rsidRPr="0023648D">
        <w:rPr>
          <w:rFonts w:ascii="Times New Roman" w:hAnsi="Times New Roman"/>
        </w:rPr>
        <w:t xml:space="preserve">wno dla ofiary, jak i sprawcy. Przemoc fizyczna obejmuje wszelkie działania, </w:t>
      </w:r>
      <w:r w:rsidR="00206C5A">
        <w:rPr>
          <w:rFonts w:ascii="Times New Roman" w:hAnsi="Times New Roman"/>
        </w:rPr>
        <w:t xml:space="preserve">które </w:t>
      </w:r>
      <w:r w:rsidRPr="0023648D">
        <w:rPr>
          <w:rFonts w:ascii="Times New Roman" w:hAnsi="Times New Roman"/>
        </w:rPr>
        <w:t>prowadzą do zranienia lub uszkodzenia ciała, takie jak bicie, kopanie, duszenie, a także stosowanie broni. Przemoc psychiczna z kolei obejmuje działania mające na celu zniszczenie poczucia wartości ofiary poprz</w:t>
      </w:r>
      <w:r w:rsidR="009F7325">
        <w:rPr>
          <w:rFonts w:ascii="Times New Roman" w:hAnsi="Times New Roman"/>
        </w:rPr>
        <w:t>ez wyzwiska, groźby, manipulacje</w:t>
      </w:r>
      <w:r w:rsidRPr="0023648D">
        <w:rPr>
          <w:rFonts w:ascii="Times New Roman" w:hAnsi="Times New Roman"/>
        </w:rPr>
        <w:t xml:space="preserve"> emocjonalną czy izolację. Przemoc seksualna to zmuszanie do czyn</w:t>
      </w:r>
      <w:r w:rsidR="00CC1650">
        <w:rPr>
          <w:rFonts w:ascii="Times New Roman" w:hAnsi="Times New Roman"/>
        </w:rPr>
        <w:t>ó</w:t>
      </w:r>
      <w:r w:rsidRPr="0023648D">
        <w:rPr>
          <w:rFonts w:ascii="Times New Roman" w:hAnsi="Times New Roman"/>
        </w:rPr>
        <w:t>w seksualnych bez zgody drugiej osoby, a przemoc ekonomiczna polega na kontrolowaniu finans</w:t>
      </w:r>
      <w:r>
        <w:rPr>
          <w:rFonts w:ascii="Times New Roman" w:hAnsi="Times New Roman"/>
        </w:rPr>
        <w:t>ó</w:t>
      </w:r>
      <w:r w:rsidRPr="0023648D">
        <w:rPr>
          <w:rFonts w:ascii="Times New Roman" w:hAnsi="Times New Roman"/>
        </w:rPr>
        <w:t>w ofiary, uniemożliwiając jej niezależność ekonomiczną.</w:t>
      </w:r>
      <w:r w:rsidR="00AD2314" w:rsidRPr="0023648D">
        <w:rPr>
          <w:rFonts w:ascii="Times New Roman" w:hAnsi="Times New Roman"/>
        </w:rPr>
        <w:tab/>
      </w:r>
    </w:p>
    <w:p w14:paraId="054EE19F" w14:textId="572BD92D" w:rsidR="0023648D" w:rsidRDefault="0023648D" w:rsidP="0023648D">
      <w:pPr>
        <w:pStyle w:val="Standard"/>
        <w:spacing w:line="360" w:lineRule="auto"/>
        <w:jc w:val="both"/>
        <w:rPr>
          <w:rFonts w:ascii="Times New Roman" w:hAnsi="Times New Roman"/>
        </w:rPr>
      </w:pPr>
      <w:r>
        <w:rPr>
          <w:rFonts w:ascii="Times New Roman" w:hAnsi="Times New Roman"/>
        </w:rPr>
        <w:tab/>
      </w:r>
      <w:r w:rsidRPr="0023648D">
        <w:rPr>
          <w:rFonts w:ascii="Times New Roman" w:hAnsi="Times New Roman"/>
        </w:rPr>
        <w:t xml:space="preserve">Zjawisko przemocy ma daleko idące konsekwencje społeczne, zdrowotne i psychiczne. </w:t>
      </w:r>
      <w:r w:rsidR="003F4D00">
        <w:rPr>
          <w:rFonts w:ascii="Times New Roman" w:hAnsi="Times New Roman"/>
        </w:rPr>
        <w:t>Osoby doznające</w:t>
      </w:r>
      <w:r w:rsidRPr="0023648D">
        <w:rPr>
          <w:rFonts w:ascii="Times New Roman" w:hAnsi="Times New Roman"/>
        </w:rPr>
        <w:t xml:space="preserve"> przemocy często doświadczają traumy, kt</w:t>
      </w:r>
      <w:r>
        <w:rPr>
          <w:rFonts w:ascii="Times New Roman" w:hAnsi="Times New Roman"/>
        </w:rPr>
        <w:t>ó</w:t>
      </w:r>
      <w:r w:rsidRPr="0023648D">
        <w:rPr>
          <w:rFonts w:ascii="Times New Roman" w:hAnsi="Times New Roman"/>
        </w:rPr>
        <w:t>rej skutki mogą ciągnąć się przez całe życie. Przemoc nie dotyczy tylko o</w:t>
      </w:r>
      <w:r w:rsidR="003F4D00">
        <w:rPr>
          <w:rFonts w:ascii="Times New Roman" w:hAnsi="Times New Roman"/>
        </w:rPr>
        <w:t>sób doznających przemocy</w:t>
      </w:r>
      <w:r w:rsidRPr="0023648D">
        <w:rPr>
          <w:rFonts w:ascii="Times New Roman" w:hAnsi="Times New Roman"/>
        </w:rPr>
        <w:t>, ale także sprawc</w:t>
      </w:r>
      <w:r>
        <w:rPr>
          <w:rFonts w:ascii="Times New Roman" w:hAnsi="Times New Roman"/>
        </w:rPr>
        <w:t>ó</w:t>
      </w:r>
      <w:r w:rsidRPr="0023648D">
        <w:rPr>
          <w:rFonts w:ascii="Times New Roman" w:hAnsi="Times New Roman"/>
        </w:rPr>
        <w:t>w, kt</w:t>
      </w:r>
      <w:r>
        <w:rPr>
          <w:rFonts w:ascii="Times New Roman" w:hAnsi="Times New Roman"/>
        </w:rPr>
        <w:t>ó</w:t>
      </w:r>
      <w:r w:rsidRPr="0023648D">
        <w:rPr>
          <w:rFonts w:ascii="Times New Roman" w:hAnsi="Times New Roman"/>
        </w:rPr>
        <w:t>rzy często działają pod wpływem przemocowych wzorc</w:t>
      </w:r>
      <w:r>
        <w:rPr>
          <w:rFonts w:ascii="Times New Roman" w:hAnsi="Times New Roman"/>
        </w:rPr>
        <w:t>ó</w:t>
      </w:r>
      <w:r w:rsidRPr="0023648D">
        <w:rPr>
          <w:rFonts w:ascii="Times New Roman" w:hAnsi="Times New Roman"/>
        </w:rPr>
        <w:t>w, braku kontroli emocjonalnej lub zaburze</w:t>
      </w:r>
      <w:r>
        <w:rPr>
          <w:rFonts w:ascii="Times New Roman" w:hAnsi="Times New Roman"/>
        </w:rPr>
        <w:t>ń</w:t>
      </w:r>
      <w:r w:rsidR="00297052">
        <w:rPr>
          <w:rFonts w:ascii="Times New Roman" w:hAnsi="Times New Roman"/>
        </w:rPr>
        <w:t xml:space="preserve"> psychicznych. Przemoc w </w:t>
      </w:r>
      <w:r w:rsidRPr="0023648D">
        <w:rPr>
          <w:rFonts w:ascii="Times New Roman" w:hAnsi="Times New Roman"/>
        </w:rPr>
        <w:t>rodzinie, szkole, pracy i innych miejscach wymaga zdecydowanej reakcji ze strony społecze</w:t>
      </w:r>
      <w:r>
        <w:rPr>
          <w:rFonts w:ascii="Times New Roman" w:hAnsi="Times New Roman"/>
        </w:rPr>
        <w:t>ń</w:t>
      </w:r>
      <w:r w:rsidRPr="0023648D">
        <w:rPr>
          <w:rFonts w:ascii="Times New Roman" w:hAnsi="Times New Roman"/>
        </w:rPr>
        <w:t xml:space="preserve">stwa oraz odpowiednich instytucji. Ważne jest, by podejmować działania prewencyjne, oferować pomoc </w:t>
      </w:r>
      <w:r w:rsidR="003F4D00">
        <w:rPr>
          <w:rFonts w:ascii="Times New Roman" w:hAnsi="Times New Roman"/>
        </w:rPr>
        <w:t>osobom doznającym przemocy</w:t>
      </w:r>
      <w:r w:rsidRPr="0023648D">
        <w:rPr>
          <w:rFonts w:ascii="Times New Roman" w:hAnsi="Times New Roman"/>
        </w:rPr>
        <w:t xml:space="preserve"> i edukować społecze</w:t>
      </w:r>
      <w:r>
        <w:rPr>
          <w:rFonts w:ascii="Times New Roman" w:hAnsi="Times New Roman"/>
        </w:rPr>
        <w:t>ń</w:t>
      </w:r>
      <w:r w:rsidRPr="0023648D">
        <w:rPr>
          <w:rFonts w:ascii="Times New Roman" w:hAnsi="Times New Roman"/>
        </w:rPr>
        <w:t>stwo na temat zapobiegania przemocy. Kluczowe znaczenie ma r</w:t>
      </w:r>
      <w:r>
        <w:rPr>
          <w:rFonts w:ascii="Times New Roman" w:hAnsi="Times New Roman"/>
        </w:rPr>
        <w:t>ó</w:t>
      </w:r>
      <w:r w:rsidRPr="0023648D">
        <w:rPr>
          <w:rFonts w:ascii="Times New Roman" w:hAnsi="Times New Roman"/>
        </w:rPr>
        <w:t>wnież stworzenie skutecznych system</w:t>
      </w:r>
      <w:r w:rsidR="00CC1650">
        <w:rPr>
          <w:rFonts w:ascii="Times New Roman" w:hAnsi="Times New Roman"/>
        </w:rPr>
        <w:t>ó</w:t>
      </w:r>
      <w:r w:rsidRPr="0023648D">
        <w:rPr>
          <w:rFonts w:ascii="Times New Roman" w:hAnsi="Times New Roman"/>
        </w:rPr>
        <w:t>w wsparcia, kt</w:t>
      </w:r>
      <w:r>
        <w:rPr>
          <w:rFonts w:ascii="Times New Roman" w:hAnsi="Times New Roman"/>
        </w:rPr>
        <w:t>ó</w:t>
      </w:r>
      <w:r w:rsidRPr="0023648D">
        <w:rPr>
          <w:rFonts w:ascii="Times New Roman" w:hAnsi="Times New Roman"/>
        </w:rPr>
        <w:t>re umożliwią osobom doświadczającym przemocy odzyskanie poczucia bezpiecze</w:t>
      </w:r>
      <w:r>
        <w:rPr>
          <w:rFonts w:ascii="Times New Roman" w:hAnsi="Times New Roman"/>
        </w:rPr>
        <w:t>ń</w:t>
      </w:r>
      <w:r w:rsidRPr="0023648D">
        <w:rPr>
          <w:rFonts w:ascii="Times New Roman" w:hAnsi="Times New Roman"/>
        </w:rPr>
        <w:t>stwa oraz wspa</w:t>
      </w:r>
      <w:r w:rsidRPr="0023648D">
        <w:rPr>
          <w:rFonts w:ascii="Times New Roman" w:hAnsi="Times New Roman" w:hint="eastAsia"/>
        </w:rPr>
        <w:t>rcie w procesie wychodzenia z traumy</w:t>
      </w:r>
      <w:r w:rsidR="00863D20">
        <w:rPr>
          <w:rFonts w:ascii="Times New Roman" w:hAnsi="Times New Roman"/>
        </w:rPr>
        <w:t>.</w:t>
      </w:r>
    </w:p>
    <w:p w14:paraId="3E323C72" w14:textId="4D537FA0" w:rsidR="00206C5A" w:rsidRDefault="0023648D" w:rsidP="00206C5A">
      <w:pPr>
        <w:pStyle w:val="Standard"/>
        <w:spacing w:line="360" w:lineRule="auto"/>
        <w:jc w:val="both"/>
        <w:rPr>
          <w:rStyle w:val="Pogrubienie"/>
          <w:rFonts w:hint="eastAsia"/>
          <w:b w:val="0"/>
          <w:i/>
        </w:rPr>
      </w:pPr>
      <w:r>
        <w:rPr>
          <w:rFonts w:ascii="Times New Roman" w:hAnsi="Times New Roman"/>
        </w:rPr>
        <w:tab/>
      </w:r>
      <w:r w:rsidR="00206C5A">
        <w:t xml:space="preserve">Zjawisko przemocy </w:t>
      </w:r>
      <w:r w:rsidR="009F7325">
        <w:t>domowej</w:t>
      </w:r>
      <w:r w:rsidR="00206C5A">
        <w:t xml:space="preserve"> w Polsce jest regulowane przez </w:t>
      </w:r>
      <w:r w:rsidR="00206C5A" w:rsidRPr="00711601">
        <w:rPr>
          <w:rStyle w:val="Pogrubienie"/>
          <w:i/>
          <w:iCs/>
        </w:rPr>
        <w:t>Ustawę o przeciwdziałaniu przemocy domowej</w:t>
      </w:r>
      <w:r w:rsidR="003F4D00" w:rsidRPr="00711601">
        <w:rPr>
          <w:i/>
          <w:iCs/>
        </w:rPr>
        <w:t>.</w:t>
      </w:r>
      <w:r w:rsidR="003F4D00">
        <w:t xml:space="preserve"> </w:t>
      </w:r>
      <w:r w:rsidR="00206C5A">
        <w:t>Ustawa ta definiuje przemoc domową, jak</w:t>
      </w:r>
      <w:r w:rsidR="00206C5A">
        <w:rPr>
          <w:rFonts w:hint="eastAsia"/>
        </w:rPr>
        <w:t>o</w:t>
      </w:r>
      <w:r w:rsidR="00206C5A">
        <w:t xml:space="preserve"> </w:t>
      </w:r>
      <w:r w:rsidR="00206C5A">
        <w:rPr>
          <w:rStyle w:val="Pogrubienie"/>
          <w:i/>
        </w:rPr>
        <w:t xml:space="preserve">"jednorazowe albo powtarzające się umyślne działanie lub zaniechanie, wykorzystujące przewagę fizyczną, psychiczną </w:t>
      </w:r>
      <w:r w:rsidR="003F4D00">
        <w:rPr>
          <w:rStyle w:val="Pogrubienie"/>
          <w:i/>
        </w:rPr>
        <w:br/>
      </w:r>
      <w:r w:rsidR="00206C5A">
        <w:rPr>
          <w:rStyle w:val="Pogrubienie"/>
          <w:i/>
        </w:rPr>
        <w:t xml:space="preserve">lub ekonomiczną naruszające prawa lub dobra osobiste osoby doznającej przemocy domowej </w:t>
      </w:r>
      <w:r w:rsidR="003F4D00">
        <w:rPr>
          <w:rStyle w:val="Pogrubienie"/>
          <w:i/>
        </w:rPr>
        <w:br/>
      </w:r>
      <w:r w:rsidR="00206C5A">
        <w:rPr>
          <w:rStyle w:val="Pogrubienie"/>
          <w:i/>
        </w:rPr>
        <w:t>w szczególności</w:t>
      </w:r>
      <w:r w:rsidR="009F7325">
        <w:rPr>
          <w:rStyle w:val="Pogrubienie"/>
          <w:i/>
        </w:rPr>
        <w:t>”</w:t>
      </w:r>
      <w:r w:rsidR="00206C5A">
        <w:rPr>
          <w:rStyle w:val="Pogrubienie"/>
          <w:i/>
        </w:rPr>
        <w:t>:</w:t>
      </w:r>
    </w:p>
    <w:p w14:paraId="2845B749" w14:textId="77777777" w:rsidR="00206C5A" w:rsidRDefault="00206C5A" w:rsidP="00206C5A">
      <w:pPr>
        <w:pStyle w:val="Standard"/>
        <w:spacing w:line="360" w:lineRule="auto"/>
        <w:jc w:val="both"/>
        <w:rPr>
          <w:rFonts w:hint="eastAsia"/>
        </w:rPr>
      </w:pPr>
      <w:r>
        <w:rPr>
          <w:bCs/>
          <w:i/>
        </w:rPr>
        <w:t>a ) narażające tę osobę na niebezpieczeństwo utraty życia, zdrowia lub mienia,</w:t>
      </w:r>
    </w:p>
    <w:p w14:paraId="15952524" w14:textId="77777777" w:rsidR="00206C5A" w:rsidRDefault="00206C5A" w:rsidP="00206C5A">
      <w:pPr>
        <w:pStyle w:val="Standard"/>
        <w:spacing w:line="360" w:lineRule="auto"/>
        <w:jc w:val="both"/>
        <w:rPr>
          <w:rFonts w:hint="eastAsia"/>
          <w:bCs/>
          <w:i/>
        </w:rPr>
      </w:pPr>
      <w:r>
        <w:rPr>
          <w:bCs/>
          <w:i/>
        </w:rPr>
        <w:t>b) naruszające jej godność, nietykalność cielesną lub wolność, w tym seksualną,</w:t>
      </w:r>
    </w:p>
    <w:p w14:paraId="15BEA3B5" w14:textId="77777777" w:rsidR="00206C5A" w:rsidRDefault="00206C5A" w:rsidP="00206C5A">
      <w:pPr>
        <w:pStyle w:val="Standard"/>
        <w:spacing w:line="360" w:lineRule="auto"/>
        <w:jc w:val="both"/>
        <w:rPr>
          <w:rFonts w:hint="eastAsia"/>
          <w:bCs/>
          <w:i/>
        </w:rPr>
      </w:pPr>
      <w:r>
        <w:rPr>
          <w:bCs/>
          <w:i/>
        </w:rPr>
        <w:t>c) powodujące szkody na jej zdrowiu fizycznym lub psychicznym, wywołujące u tej osoby cierpienie lub krzywdę,</w:t>
      </w:r>
    </w:p>
    <w:p w14:paraId="4D9B111F" w14:textId="77777777" w:rsidR="00206C5A" w:rsidRDefault="00206C5A" w:rsidP="00206C5A">
      <w:pPr>
        <w:pStyle w:val="Standard"/>
        <w:spacing w:line="360" w:lineRule="auto"/>
        <w:jc w:val="both"/>
        <w:rPr>
          <w:rFonts w:hint="eastAsia"/>
          <w:bCs/>
          <w:i/>
        </w:rPr>
      </w:pPr>
      <w:r>
        <w:rPr>
          <w:bCs/>
          <w:i/>
        </w:rPr>
        <w:t>d) ograniczające lub pozbawiające tę osobę dostępu do środków finansowych lub możliwości podjęcia pracy lub uzyskania samodzielności finansowej,</w:t>
      </w:r>
    </w:p>
    <w:p w14:paraId="50ECBF35" w14:textId="77777777" w:rsidR="00206C5A" w:rsidRDefault="00206C5A" w:rsidP="00206C5A">
      <w:pPr>
        <w:pStyle w:val="Standard"/>
        <w:spacing w:line="360" w:lineRule="auto"/>
        <w:jc w:val="both"/>
        <w:rPr>
          <w:rFonts w:hint="eastAsia"/>
        </w:rPr>
      </w:pPr>
      <w:r>
        <w:rPr>
          <w:bCs/>
          <w:i/>
        </w:rPr>
        <w:lastRenderedPageBreak/>
        <w:t>e) istotnie naruszające prywatność tej osoby lub wzbudzające u niej poczucie zagrożenia, poniżenia lub udręczenia, w tym podejmowane za pomocą środków komunikacji elektronicznej”.</w:t>
      </w:r>
    </w:p>
    <w:p w14:paraId="5C405968" w14:textId="5DC343FD" w:rsidR="00227949" w:rsidRPr="00711601" w:rsidRDefault="00AD2314" w:rsidP="00711601">
      <w:pPr>
        <w:pStyle w:val="Standard"/>
        <w:spacing w:line="360" w:lineRule="auto"/>
        <w:jc w:val="both"/>
        <w:rPr>
          <w:rFonts w:ascii="Times New Roman" w:hAnsi="Times New Roman"/>
        </w:rPr>
      </w:pPr>
      <w:r>
        <w:rPr>
          <w:rFonts w:ascii="Times New Roman" w:hAnsi="Times New Roman"/>
          <w:color w:val="000000"/>
        </w:rPr>
        <w:tab/>
      </w:r>
      <w:r>
        <w:rPr>
          <w:rFonts w:ascii="Times New Roman" w:hAnsi="Times New Roman"/>
        </w:rPr>
        <w:tab/>
        <w:t>Podstawowymi aktami prawnymi odnoszącymi się do sytuacji os</w:t>
      </w:r>
      <w:r w:rsidRPr="00863D20">
        <w:rPr>
          <w:rFonts w:ascii="Times New Roman" w:hAnsi="Times New Roman"/>
        </w:rPr>
        <w:t xml:space="preserve">ób doświadczających przemocy </w:t>
      </w:r>
      <w:r w:rsidR="009F7325">
        <w:rPr>
          <w:rFonts w:ascii="Times New Roman" w:hAnsi="Times New Roman"/>
        </w:rPr>
        <w:t>domowej</w:t>
      </w:r>
      <w:r w:rsidRPr="00863D20">
        <w:rPr>
          <w:rFonts w:ascii="Times New Roman" w:hAnsi="Times New Roman"/>
        </w:rPr>
        <w:t xml:space="preserve"> oraz określającymi zadania w zakresie przeciwdziałania przemocy </w:t>
      </w:r>
      <w:r w:rsidR="009F7325">
        <w:rPr>
          <w:rFonts w:ascii="Times New Roman" w:hAnsi="Times New Roman"/>
        </w:rPr>
        <w:t>domowej</w:t>
      </w:r>
      <w:r w:rsidRPr="00863D20">
        <w:rPr>
          <w:rFonts w:ascii="Times New Roman" w:hAnsi="Times New Roman"/>
        </w:rPr>
        <w:t xml:space="preserve"> dla organów administracji rządowej i jednostek samorządu terytorialnego są:</w:t>
      </w:r>
    </w:p>
    <w:p w14:paraId="2BB2CBD1" w14:textId="475FBDC4" w:rsidR="00227949" w:rsidRPr="00F96340" w:rsidRDefault="00AD2314" w:rsidP="00711601">
      <w:pPr>
        <w:pStyle w:val="Bezodstpw"/>
        <w:numPr>
          <w:ilvl w:val="0"/>
          <w:numId w:val="35"/>
        </w:numPr>
        <w:spacing w:line="360" w:lineRule="auto"/>
        <w:jc w:val="both"/>
        <w:rPr>
          <w:rFonts w:hint="eastAsia"/>
        </w:rPr>
      </w:pPr>
      <w:r w:rsidRPr="00F96340">
        <w:t xml:space="preserve">Ustawa z dnia 29 lipca 2005 r. o przeciwdziałaniu przemocy </w:t>
      </w:r>
      <w:r w:rsidR="003F4D00">
        <w:t>domowej</w:t>
      </w:r>
      <w:r w:rsidRPr="00F96340">
        <w:t xml:space="preserve"> </w:t>
      </w:r>
      <w:r w:rsidR="00627771" w:rsidRPr="00F96340">
        <w:t>(</w:t>
      </w:r>
      <w:r w:rsidR="00F96340">
        <w:rPr>
          <w:rFonts w:hint="eastAsia"/>
        </w:rPr>
        <w:t>Dz.U.2024</w:t>
      </w:r>
      <w:r w:rsidR="00F12008">
        <w:t xml:space="preserve"> poz. 1673</w:t>
      </w:r>
      <w:r w:rsidR="00627771" w:rsidRPr="00F96340">
        <w:t>)</w:t>
      </w:r>
      <w:r w:rsidRPr="00F96340">
        <w:t>.</w:t>
      </w:r>
    </w:p>
    <w:p w14:paraId="0541CD06" w14:textId="29581C69" w:rsidR="00227949" w:rsidRPr="00F96340" w:rsidRDefault="00627771" w:rsidP="00711601">
      <w:pPr>
        <w:pStyle w:val="Bezodstpw"/>
        <w:numPr>
          <w:ilvl w:val="0"/>
          <w:numId w:val="35"/>
        </w:numPr>
        <w:spacing w:line="360" w:lineRule="auto"/>
        <w:jc w:val="both"/>
        <w:rPr>
          <w:rFonts w:hint="eastAsia"/>
        </w:rPr>
      </w:pPr>
      <w:r w:rsidRPr="00F96340">
        <w:t>Uchwała nr 205 Rady Ministrów z dnia 9 listopada 2023</w:t>
      </w:r>
      <w:r w:rsidR="00AD2314" w:rsidRPr="00F96340">
        <w:t xml:space="preserve"> r. w sprawie ustanowienia </w:t>
      </w:r>
      <w:r w:rsidR="00F96340" w:rsidRPr="00F96340">
        <w:t>Rządowego</w:t>
      </w:r>
      <w:r w:rsidR="00AD2314" w:rsidRPr="00F96340">
        <w:t xml:space="preserve"> Programu Przeciwdziałania Przemocy </w:t>
      </w:r>
      <w:r w:rsidR="00F96340" w:rsidRPr="00F96340">
        <w:t>Domowej</w:t>
      </w:r>
      <w:r w:rsidR="00AD2314" w:rsidRPr="00F96340">
        <w:t xml:space="preserve"> na </w:t>
      </w:r>
      <w:r w:rsidR="00F96340" w:rsidRPr="00F96340">
        <w:t xml:space="preserve">lata 2024-2030 </w:t>
      </w:r>
      <w:r w:rsidR="00711601">
        <w:br/>
      </w:r>
      <w:r w:rsidR="00F96340" w:rsidRPr="00F96340">
        <w:t>(M.P. 2023 poz. 1232</w:t>
      </w:r>
      <w:r w:rsidR="003F4D00">
        <w:t xml:space="preserve"> ze zm.</w:t>
      </w:r>
      <w:r w:rsidR="00AD2314" w:rsidRPr="00F96340">
        <w:t>)</w:t>
      </w:r>
      <w:r w:rsidR="00227949">
        <w:t>.</w:t>
      </w:r>
      <w:r w:rsidR="00F12008">
        <w:t xml:space="preserve"> </w:t>
      </w:r>
    </w:p>
    <w:p w14:paraId="48630638" w14:textId="77777777" w:rsidR="007C2A56" w:rsidRDefault="007C2A56" w:rsidP="00711601">
      <w:pPr>
        <w:pStyle w:val="Bezodstpw"/>
        <w:numPr>
          <w:ilvl w:val="0"/>
          <w:numId w:val="35"/>
        </w:numPr>
        <w:spacing w:line="360" w:lineRule="auto"/>
        <w:jc w:val="both"/>
        <w:rPr>
          <w:rFonts w:hint="eastAsia"/>
        </w:rPr>
      </w:pPr>
      <w:r w:rsidRPr="007C2A56">
        <w:t>Rozporządzenie Rady Ministrów z dnia 6 września 2023 r. w sprawie procedury "Niebieskie Karty" oraz wzorów formularzy "Niebieska Karta" (Dz.U. 2023 r., poz. 1870)</w:t>
      </w:r>
      <w:r w:rsidR="00227949">
        <w:t>.</w:t>
      </w:r>
    </w:p>
    <w:p w14:paraId="19F25E2D" w14:textId="77777777" w:rsidR="00227949" w:rsidRPr="007C2A56" w:rsidRDefault="00227949" w:rsidP="00227949">
      <w:pPr>
        <w:pStyle w:val="Bezodstpw"/>
        <w:spacing w:line="360" w:lineRule="auto"/>
        <w:ind w:left="720"/>
        <w:jc w:val="both"/>
        <w:rPr>
          <w:rFonts w:hint="eastAsia"/>
        </w:rPr>
      </w:pPr>
    </w:p>
    <w:p w14:paraId="021390EF" w14:textId="21657B69" w:rsidR="00FE3A74" w:rsidRDefault="00AD2314" w:rsidP="00711601">
      <w:pPr>
        <w:pStyle w:val="Standard"/>
        <w:spacing w:line="360" w:lineRule="auto"/>
        <w:jc w:val="both"/>
        <w:rPr>
          <w:rFonts w:ascii="Times New Roman" w:hAnsi="Times New Roman"/>
        </w:rPr>
      </w:pPr>
      <w:r>
        <w:rPr>
          <w:rFonts w:ascii="Times New Roman" w:hAnsi="Times New Roman"/>
        </w:rPr>
        <w:t xml:space="preserve">Ustawa o przeciwdziałaniu przemocy </w:t>
      </w:r>
      <w:r w:rsidR="009E12AF">
        <w:rPr>
          <w:rFonts w:ascii="Times New Roman" w:hAnsi="Times New Roman"/>
        </w:rPr>
        <w:t>domowej</w:t>
      </w:r>
      <w:r>
        <w:rPr>
          <w:rFonts w:ascii="Times New Roman" w:hAnsi="Times New Roman"/>
        </w:rPr>
        <w:t xml:space="preserve"> nakłada na samorządy obowiązek tworzenia gminnego systemu przeciwdziałania przemocy domowej, w tym:</w:t>
      </w:r>
    </w:p>
    <w:p w14:paraId="43ABD739" w14:textId="77777777" w:rsidR="00227949" w:rsidRPr="00227949" w:rsidRDefault="00227949" w:rsidP="00711601">
      <w:pPr>
        <w:pStyle w:val="Bezodstpw"/>
        <w:numPr>
          <w:ilvl w:val="0"/>
          <w:numId w:val="38"/>
        </w:numPr>
        <w:spacing w:line="360" w:lineRule="auto"/>
        <w:jc w:val="both"/>
        <w:rPr>
          <w:rFonts w:hint="eastAsia"/>
        </w:rPr>
      </w:pPr>
      <w:r>
        <w:t>O</w:t>
      </w:r>
      <w:r w:rsidRPr="00227949">
        <w:t>pracowanie i realizacja gminnego programu prze</w:t>
      </w:r>
      <w:r w:rsidR="00297052">
        <w:t>ciwdziałania przemocy domowej i </w:t>
      </w:r>
      <w:r w:rsidRPr="00227949">
        <w:t>ochrony os</w:t>
      </w:r>
      <w:r>
        <w:t>ób doznających przemocy domowej;</w:t>
      </w:r>
    </w:p>
    <w:p w14:paraId="326C7A9B" w14:textId="77777777" w:rsidR="00227949" w:rsidRPr="00227949" w:rsidRDefault="00227949" w:rsidP="00227949">
      <w:pPr>
        <w:pStyle w:val="Bezodstpw"/>
        <w:numPr>
          <w:ilvl w:val="0"/>
          <w:numId w:val="38"/>
        </w:numPr>
        <w:spacing w:line="360" w:lineRule="auto"/>
        <w:jc w:val="both"/>
        <w:rPr>
          <w:rFonts w:cs="Times New Roman" w:hint="eastAsia"/>
        </w:rPr>
      </w:pPr>
      <w:r>
        <w:rPr>
          <w:rFonts w:cs="Times New Roman"/>
        </w:rPr>
        <w:t>P</w:t>
      </w:r>
      <w:r w:rsidRPr="00227949">
        <w:rPr>
          <w:rFonts w:cs="Times New Roman"/>
        </w:rPr>
        <w:t>rowadzenie poradnictwa i interwencji w zakresie prze</w:t>
      </w:r>
      <w:r w:rsidR="00297052">
        <w:rPr>
          <w:rFonts w:cs="Times New Roman"/>
        </w:rPr>
        <w:t>ciwdziałania przemocy domowej w </w:t>
      </w:r>
      <w:r w:rsidRPr="00227949">
        <w:rPr>
          <w:rFonts w:cs="Times New Roman"/>
        </w:rPr>
        <w:t>szczególności poprzez działania edukacyjne słu</w:t>
      </w:r>
      <w:r w:rsidR="00297052">
        <w:rPr>
          <w:rFonts w:cs="Times New Roman"/>
        </w:rPr>
        <w:t>żące wzmocnieniu opiekuńczych i </w:t>
      </w:r>
      <w:r w:rsidRPr="00227949">
        <w:rPr>
          <w:rFonts w:cs="Times New Roman"/>
        </w:rPr>
        <w:t>wychowawczych kompetencji rodziców w rodzinach zagrożonych przemocą domową;</w:t>
      </w:r>
    </w:p>
    <w:p w14:paraId="06A84F13" w14:textId="77777777" w:rsidR="00227949" w:rsidRPr="00227949" w:rsidRDefault="00227949" w:rsidP="00227949">
      <w:pPr>
        <w:pStyle w:val="Bezodstpw"/>
        <w:numPr>
          <w:ilvl w:val="0"/>
          <w:numId w:val="38"/>
        </w:numPr>
        <w:spacing w:line="360" w:lineRule="auto"/>
        <w:jc w:val="both"/>
        <w:rPr>
          <w:rFonts w:cs="Times New Roman" w:hint="eastAsia"/>
        </w:rPr>
      </w:pPr>
      <w:r>
        <w:rPr>
          <w:rFonts w:cs="Times New Roman"/>
        </w:rPr>
        <w:t>Z</w:t>
      </w:r>
      <w:r w:rsidRPr="00227949">
        <w:rPr>
          <w:rFonts w:cs="Times New Roman"/>
        </w:rPr>
        <w:t>apewnienie osobom doznającym przemocy domowej miejsc w ośrodkach wsparcia;</w:t>
      </w:r>
    </w:p>
    <w:p w14:paraId="01EE3950" w14:textId="77777777" w:rsidR="00227949" w:rsidRPr="00227949" w:rsidRDefault="00227949" w:rsidP="00227949">
      <w:pPr>
        <w:pStyle w:val="Bezodstpw"/>
        <w:numPr>
          <w:ilvl w:val="0"/>
          <w:numId w:val="38"/>
        </w:numPr>
        <w:spacing w:line="360" w:lineRule="auto"/>
        <w:jc w:val="both"/>
        <w:rPr>
          <w:rFonts w:cs="Times New Roman" w:hint="eastAsia"/>
        </w:rPr>
      </w:pPr>
      <w:r>
        <w:rPr>
          <w:rFonts w:cs="Times New Roman"/>
        </w:rPr>
        <w:t>T</w:t>
      </w:r>
      <w:r w:rsidRPr="00227949">
        <w:rPr>
          <w:rFonts w:cs="Times New Roman"/>
        </w:rPr>
        <w:t>worzenie zespołów interdyscyplinarnych.</w:t>
      </w:r>
    </w:p>
    <w:p w14:paraId="2B196863" w14:textId="77777777" w:rsidR="00227949" w:rsidRDefault="00227949" w:rsidP="00227949">
      <w:pPr>
        <w:pStyle w:val="Standard"/>
        <w:spacing w:line="360" w:lineRule="auto"/>
        <w:jc w:val="both"/>
        <w:rPr>
          <w:rFonts w:ascii="Times New Roman" w:hAnsi="Times New Roman" w:cs="Times New Roman"/>
        </w:rPr>
      </w:pPr>
    </w:p>
    <w:p w14:paraId="588545C3" w14:textId="77777777" w:rsidR="003F4D00" w:rsidRDefault="003F4D00" w:rsidP="00227949">
      <w:pPr>
        <w:pStyle w:val="Standard"/>
        <w:spacing w:line="360" w:lineRule="auto"/>
        <w:jc w:val="both"/>
        <w:rPr>
          <w:rFonts w:ascii="Times New Roman" w:hAnsi="Times New Roman" w:cs="Times New Roman"/>
        </w:rPr>
      </w:pPr>
    </w:p>
    <w:p w14:paraId="4B219D5C" w14:textId="77777777" w:rsidR="00A24456" w:rsidRPr="00F425BC" w:rsidRDefault="00A24456" w:rsidP="00A24456">
      <w:pPr>
        <w:pStyle w:val="Standard"/>
        <w:spacing w:line="360" w:lineRule="auto"/>
        <w:jc w:val="center"/>
        <w:rPr>
          <w:rFonts w:ascii="Times New Roman" w:hAnsi="Times New Roman"/>
          <w:b/>
        </w:rPr>
      </w:pPr>
      <w:r>
        <w:rPr>
          <w:rFonts w:ascii="Times New Roman" w:hAnsi="Times New Roman"/>
          <w:b/>
        </w:rPr>
        <w:t xml:space="preserve">Sprawozdanie z </w:t>
      </w:r>
      <w:r w:rsidRPr="00F425BC">
        <w:rPr>
          <w:rFonts w:ascii="Times New Roman" w:hAnsi="Times New Roman"/>
          <w:b/>
        </w:rPr>
        <w:t>Gminnego Programu Przeciwdziałania Przemocy Domowej oraz Ochrony Os</w:t>
      </w:r>
      <w:r>
        <w:rPr>
          <w:rFonts w:ascii="Times New Roman" w:hAnsi="Times New Roman"/>
          <w:b/>
        </w:rPr>
        <w:t>ó</w:t>
      </w:r>
      <w:r w:rsidRPr="00F425BC">
        <w:rPr>
          <w:rFonts w:ascii="Times New Roman" w:hAnsi="Times New Roman"/>
          <w:b/>
        </w:rPr>
        <w:t>b Doznających Przemocy Domowej w Gminie Lipsk na lata 2024- 2027</w:t>
      </w:r>
    </w:p>
    <w:p w14:paraId="639EB0C1" w14:textId="77777777" w:rsidR="00A24456" w:rsidRDefault="00A24456" w:rsidP="00A24456">
      <w:pPr>
        <w:pStyle w:val="Standard"/>
        <w:spacing w:line="360" w:lineRule="auto"/>
        <w:jc w:val="center"/>
        <w:rPr>
          <w:rFonts w:ascii="Times New Roman" w:hAnsi="Times New Roman"/>
          <w:b/>
        </w:rPr>
      </w:pPr>
      <w:r>
        <w:rPr>
          <w:rFonts w:ascii="Times New Roman" w:hAnsi="Times New Roman" w:hint="eastAsia"/>
          <w:b/>
        </w:rPr>
        <w:t>- za rok 2024</w:t>
      </w:r>
    </w:p>
    <w:p w14:paraId="72F9E7FE" w14:textId="77777777" w:rsidR="004B21AE" w:rsidRPr="0081611E" w:rsidRDefault="004B21AE" w:rsidP="00DF2916">
      <w:pPr>
        <w:spacing w:before="120" w:line="360" w:lineRule="auto"/>
        <w:ind w:firstLine="708"/>
        <w:jc w:val="both"/>
        <w:rPr>
          <w:rFonts w:eastAsia="Calibri" w:cs="Times New Roman"/>
          <w:kern w:val="0"/>
        </w:rPr>
      </w:pPr>
      <w:r w:rsidRPr="0081611E">
        <w:rPr>
          <w:rFonts w:eastAsia="Calibri" w:cs="Times New Roman"/>
          <w:kern w:val="0"/>
        </w:rPr>
        <w:t xml:space="preserve">Działania wyznaczone w Gminnym Programie Przeciwdziałania Przemocy Domowej </w:t>
      </w:r>
      <w:r w:rsidRPr="0081611E">
        <w:rPr>
          <w:rFonts w:eastAsia="Calibri" w:cs="Times New Roman"/>
          <w:kern w:val="0"/>
        </w:rPr>
        <w:br/>
        <w:t>oraz Ochrony Osób Doznających Przemocy Domowej dla Gminy</w:t>
      </w:r>
      <w:r>
        <w:rPr>
          <w:rFonts w:eastAsia="Calibri" w:cs="Times New Roman"/>
          <w:kern w:val="0"/>
        </w:rPr>
        <w:t xml:space="preserve"> Lipsk</w:t>
      </w:r>
      <w:r w:rsidRPr="0081611E">
        <w:rPr>
          <w:rFonts w:eastAsia="Calibri" w:cs="Times New Roman"/>
          <w:kern w:val="0"/>
        </w:rPr>
        <w:t xml:space="preserve"> na lata 2024-2027 mają charakter ciągły i są skierowane do:</w:t>
      </w:r>
    </w:p>
    <w:p w14:paraId="7845E512" w14:textId="77777777" w:rsidR="004B21AE" w:rsidRPr="0081611E" w:rsidRDefault="004B21AE" w:rsidP="004B21AE">
      <w:pPr>
        <w:numPr>
          <w:ilvl w:val="0"/>
          <w:numId w:val="41"/>
        </w:numPr>
        <w:suppressAutoHyphens w:val="0"/>
        <w:autoSpaceDN/>
        <w:spacing w:before="120" w:after="120" w:line="360" w:lineRule="auto"/>
        <w:ind w:left="714" w:hanging="357"/>
        <w:contextualSpacing/>
        <w:jc w:val="both"/>
        <w:textAlignment w:val="auto"/>
        <w:rPr>
          <w:rFonts w:eastAsia="Calibri" w:cs="Times New Roman"/>
          <w:kern w:val="0"/>
        </w:rPr>
      </w:pPr>
      <w:r w:rsidRPr="0081611E">
        <w:rPr>
          <w:rFonts w:eastAsia="Calibri" w:cs="Times New Roman"/>
          <w:kern w:val="0"/>
        </w:rPr>
        <w:t xml:space="preserve">mieszkańców Gminy </w:t>
      </w:r>
      <w:r>
        <w:rPr>
          <w:rFonts w:eastAsia="Calibri" w:cs="Times New Roman"/>
          <w:kern w:val="0"/>
        </w:rPr>
        <w:t>Lipsk,</w:t>
      </w:r>
      <w:r w:rsidRPr="0081611E">
        <w:rPr>
          <w:rFonts w:eastAsia="Calibri" w:cs="Times New Roman"/>
          <w:kern w:val="0"/>
        </w:rPr>
        <w:t xml:space="preserve"> w tym dla osób zagrożonych przemocą domową;</w:t>
      </w:r>
    </w:p>
    <w:p w14:paraId="2C71CFAA" w14:textId="77777777" w:rsidR="004B21AE" w:rsidRPr="0081611E" w:rsidRDefault="004B21AE" w:rsidP="004B21AE">
      <w:pPr>
        <w:numPr>
          <w:ilvl w:val="0"/>
          <w:numId w:val="41"/>
        </w:numPr>
        <w:suppressAutoHyphens w:val="0"/>
        <w:autoSpaceDN/>
        <w:spacing w:before="120" w:after="120" w:line="360" w:lineRule="auto"/>
        <w:ind w:left="714" w:hanging="357"/>
        <w:contextualSpacing/>
        <w:jc w:val="both"/>
        <w:textAlignment w:val="auto"/>
        <w:rPr>
          <w:rFonts w:eastAsia="Calibri" w:cs="Times New Roman"/>
          <w:kern w:val="0"/>
        </w:rPr>
      </w:pPr>
      <w:r w:rsidRPr="0081611E">
        <w:rPr>
          <w:rFonts w:eastAsia="Calibri" w:cs="Times New Roman"/>
          <w:kern w:val="0"/>
        </w:rPr>
        <w:t>osób stosujących przemoc domową;</w:t>
      </w:r>
    </w:p>
    <w:p w14:paraId="2538646E" w14:textId="77777777" w:rsidR="004B21AE" w:rsidRPr="0081611E" w:rsidRDefault="004B21AE" w:rsidP="004B21AE">
      <w:pPr>
        <w:numPr>
          <w:ilvl w:val="0"/>
          <w:numId w:val="41"/>
        </w:numPr>
        <w:suppressAutoHyphens w:val="0"/>
        <w:autoSpaceDN/>
        <w:spacing w:before="120" w:after="120" w:line="360" w:lineRule="auto"/>
        <w:ind w:left="714" w:hanging="357"/>
        <w:contextualSpacing/>
        <w:jc w:val="both"/>
        <w:textAlignment w:val="auto"/>
        <w:rPr>
          <w:rFonts w:eastAsia="Calibri" w:cs="Times New Roman"/>
          <w:kern w:val="0"/>
        </w:rPr>
      </w:pPr>
      <w:r w:rsidRPr="0081611E">
        <w:rPr>
          <w:rFonts w:eastAsia="Calibri" w:cs="Times New Roman"/>
          <w:kern w:val="0"/>
        </w:rPr>
        <w:t>osób doznających przemocy domowej;</w:t>
      </w:r>
    </w:p>
    <w:p w14:paraId="7F71A839" w14:textId="77777777" w:rsidR="004B21AE" w:rsidRPr="0081611E" w:rsidRDefault="004B21AE" w:rsidP="004B21AE">
      <w:pPr>
        <w:numPr>
          <w:ilvl w:val="0"/>
          <w:numId w:val="41"/>
        </w:numPr>
        <w:suppressAutoHyphens w:val="0"/>
        <w:autoSpaceDN/>
        <w:spacing w:before="120" w:after="120" w:line="360" w:lineRule="auto"/>
        <w:ind w:left="714" w:hanging="357"/>
        <w:contextualSpacing/>
        <w:jc w:val="both"/>
        <w:textAlignment w:val="auto"/>
        <w:rPr>
          <w:rFonts w:eastAsia="Calibri" w:cs="Times New Roman"/>
          <w:kern w:val="0"/>
        </w:rPr>
      </w:pPr>
      <w:r w:rsidRPr="0081611E">
        <w:rPr>
          <w:rFonts w:eastAsia="Calibri" w:cs="Times New Roman"/>
          <w:kern w:val="0"/>
        </w:rPr>
        <w:t>świadków przemocy domowej;</w:t>
      </w:r>
    </w:p>
    <w:p w14:paraId="59EFD040" w14:textId="33C2A218" w:rsidR="00A24456" w:rsidRDefault="004B21AE" w:rsidP="00111878">
      <w:pPr>
        <w:numPr>
          <w:ilvl w:val="0"/>
          <w:numId w:val="41"/>
        </w:numPr>
        <w:suppressAutoHyphens w:val="0"/>
        <w:autoSpaceDN/>
        <w:spacing w:before="120" w:after="120" w:line="360" w:lineRule="auto"/>
        <w:ind w:left="714" w:hanging="357"/>
        <w:contextualSpacing/>
        <w:jc w:val="both"/>
        <w:textAlignment w:val="auto"/>
        <w:rPr>
          <w:rFonts w:eastAsia="Calibri" w:cs="Times New Roman"/>
          <w:kern w:val="0"/>
        </w:rPr>
      </w:pPr>
      <w:r w:rsidRPr="0081611E">
        <w:rPr>
          <w:rFonts w:eastAsia="Calibri" w:cs="Times New Roman"/>
          <w:kern w:val="0"/>
        </w:rPr>
        <w:t>osób/ instytucji zajmujących się przeciwdziałaniem przemocy domowej.</w:t>
      </w:r>
    </w:p>
    <w:p w14:paraId="6EEC217C" w14:textId="77777777" w:rsidR="00DF2916" w:rsidRPr="00111878" w:rsidRDefault="00DF2916" w:rsidP="00DF2916">
      <w:pPr>
        <w:suppressAutoHyphens w:val="0"/>
        <w:autoSpaceDN/>
        <w:spacing w:before="120" w:after="120" w:line="360" w:lineRule="auto"/>
        <w:ind w:left="714"/>
        <w:contextualSpacing/>
        <w:jc w:val="both"/>
        <w:textAlignment w:val="auto"/>
        <w:rPr>
          <w:rFonts w:eastAsia="Calibri" w:cs="Times New Roman"/>
          <w:kern w:val="0"/>
        </w:rPr>
      </w:pPr>
    </w:p>
    <w:p w14:paraId="69318C4D" w14:textId="77777777" w:rsidR="00111878" w:rsidRDefault="00111878" w:rsidP="00DF2916">
      <w:pPr>
        <w:spacing w:before="120" w:after="200" w:line="360" w:lineRule="auto"/>
        <w:jc w:val="both"/>
        <w:rPr>
          <w:rFonts w:eastAsia="Calibri" w:cs="Times New Roman"/>
          <w:bCs/>
          <w:kern w:val="0"/>
        </w:rPr>
      </w:pPr>
      <w:r w:rsidRPr="0081611E">
        <w:rPr>
          <w:rFonts w:eastAsia="Calibri" w:cs="Times New Roman"/>
          <w:kern w:val="0"/>
        </w:rPr>
        <w:t xml:space="preserve">Głównym celem wyznaczonym w Gminnym </w:t>
      </w:r>
      <w:r w:rsidRPr="0081611E">
        <w:rPr>
          <w:rFonts w:eastAsia="Calibri" w:cs="Times New Roman"/>
          <w:bCs/>
          <w:kern w:val="0"/>
        </w:rPr>
        <w:t xml:space="preserve">Programie Przeciwdziałania Przemocy </w:t>
      </w:r>
      <w:r w:rsidRPr="0081611E">
        <w:rPr>
          <w:rFonts w:eastAsia="Calibri" w:cs="Times New Roman"/>
          <w:bCs/>
          <w:kern w:val="0"/>
        </w:rPr>
        <w:br/>
        <w:t xml:space="preserve">Domowej oraz Ochrony Osób Doznających Przemocy Domowej w Gminie </w:t>
      </w:r>
      <w:r>
        <w:rPr>
          <w:rFonts w:eastAsia="Calibri" w:cs="Times New Roman"/>
          <w:bCs/>
          <w:kern w:val="0"/>
        </w:rPr>
        <w:t>Lipsk</w:t>
      </w:r>
      <w:r w:rsidRPr="0081611E">
        <w:rPr>
          <w:rFonts w:eastAsia="Calibri" w:cs="Times New Roman"/>
          <w:bCs/>
          <w:kern w:val="0"/>
        </w:rPr>
        <w:t xml:space="preserve"> na lata </w:t>
      </w:r>
      <w:r w:rsidRPr="0081611E">
        <w:rPr>
          <w:rFonts w:eastAsia="Calibri" w:cs="Times New Roman"/>
          <w:bCs/>
          <w:kern w:val="0"/>
        </w:rPr>
        <w:br/>
        <w:t>2024-2027</w:t>
      </w:r>
      <w:r w:rsidRPr="0081611E">
        <w:rPr>
          <w:rFonts w:eastAsia="Calibri" w:cs="Times New Roman"/>
          <w:b/>
          <w:bCs/>
          <w:kern w:val="0"/>
        </w:rPr>
        <w:t xml:space="preserve"> </w:t>
      </w:r>
      <w:r w:rsidRPr="0081611E">
        <w:rPr>
          <w:rFonts w:eastAsia="Calibri" w:cs="Times New Roman"/>
          <w:bCs/>
          <w:kern w:val="0"/>
        </w:rPr>
        <w:t>jest:</w:t>
      </w:r>
      <w:r>
        <w:rPr>
          <w:rFonts w:eastAsia="Calibri" w:cs="Times New Roman"/>
          <w:bCs/>
          <w:kern w:val="0"/>
        </w:rPr>
        <w:t xml:space="preserve"> </w:t>
      </w:r>
    </w:p>
    <w:p w14:paraId="601515EB" w14:textId="2CE04B81" w:rsidR="00A24456" w:rsidRPr="00111878" w:rsidRDefault="00A24456" w:rsidP="00DF2916">
      <w:pPr>
        <w:spacing w:before="120" w:after="200" w:line="360" w:lineRule="auto"/>
        <w:jc w:val="both"/>
        <w:rPr>
          <w:rFonts w:eastAsia="Calibri" w:cs="Times New Roman"/>
          <w:bCs/>
          <w:kern w:val="0"/>
        </w:rPr>
      </w:pPr>
      <w:r w:rsidRPr="00863D20">
        <w:rPr>
          <w:rFonts w:ascii="Times New Roman" w:hAnsi="Times New Roman" w:cs="Times New Roman"/>
          <w:b/>
        </w:rPr>
        <w:t>Przeciwdziałanie przemocy domowej, ochrona os</w:t>
      </w:r>
      <w:r w:rsidRPr="00F425BC">
        <w:rPr>
          <w:rFonts w:ascii="Times New Roman" w:hAnsi="Times New Roman" w:cs="Times New Roman"/>
          <w:b/>
        </w:rPr>
        <w:t>ó</w:t>
      </w:r>
      <w:r w:rsidRPr="00863D20">
        <w:rPr>
          <w:rFonts w:ascii="Times New Roman" w:hAnsi="Times New Roman" w:cs="Times New Roman"/>
          <w:b/>
        </w:rPr>
        <w:t>b doznających przemocy domowej, zwiększenie skuteczności oddziaływa</w:t>
      </w:r>
      <w:r w:rsidRPr="00F425BC">
        <w:rPr>
          <w:rFonts w:ascii="Times New Roman" w:hAnsi="Times New Roman" w:cs="Times New Roman"/>
          <w:b/>
        </w:rPr>
        <w:t>ń</w:t>
      </w:r>
      <w:r w:rsidRPr="00863D20">
        <w:rPr>
          <w:rFonts w:ascii="Times New Roman" w:hAnsi="Times New Roman" w:cs="Times New Roman"/>
          <w:b/>
        </w:rPr>
        <w:t xml:space="preserve"> skierowanych do os</w:t>
      </w:r>
      <w:r w:rsidRPr="00F425BC">
        <w:rPr>
          <w:rFonts w:ascii="Times New Roman" w:hAnsi="Times New Roman" w:cs="Times New Roman"/>
          <w:b/>
        </w:rPr>
        <w:t>ó</w:t>
      </w:r>
      <w:r w:rsidRPr="00863D20">
        <w:rPr>
          <w:rFonts w:ascii="Times New Roman" w:hAnsi="Times New Roman" w:cs="Times New Roman"/>
          <w:b/>
        </w:rPr>
        <w:t xml:space="preserve">b stosujących przemoc domową, </w:t>
      </w:r>
      <w:r w:rsidR="00111878">
        <w:rPr>
          <w:rFonts w:ascii="Times New Roman" w:hAnsi="Times New Roman" w:cs="Times New Roman"/>
          <w:b/>
        </w:rPr>
        <w:br/>
      </w:r>
      <w:r w:rsidRPr="00863D20">
        <w:rPr>
          <w:rFonts w:ascii="Times New Roman" w:hAnsi="Times New Roman" w:cs="Times New Roman"/>
          <w:b/>
        </w:rPr>
        <w:t>a także podniesienie poziomu świadomości i wrażliwości społecznej w obszarze zjawiska przemocy domowej.</w:t>
      </w:r>
    </w:p>
    <w:p w14:paraId="23F6BD14" w14:textId="77777777" w:rsidR="00A24456" w:rsidRPr="00863D20" w:rsidRDefault="00A24456" w:rsidP="00A24456">
      <w:pPr>
        <w:pStyle w:val="Bezodstpw"/>
        <w:spacing w:line="360" w:lineRule="auto"/>
        <w:jc w:val="both"/>
        <w:rPr>
          <w:rFonts w:ascii="Times New Roman" w:hAnsi="Times New Roman" w:cs="Times New Roman"/>
          <w:b/>
        </w:rPr>
      </w:pPr>
    </w:p>
    <w:p w14:paraId="2E44516B" w14:textId="61475B10" w:rsidR="00A24456" w:rsidRPr="00315EF4" w:rsidRDefault="00315EF4" w:rsidP="00315EF4">
      <w:pPr>
        <w:pStyle w:val="Bezodstpw"/>
        <w:spacing w:line="360" w:lineRule="auto"/>
        <w:jc w:val="both"/>
        <w:rPr>
          <w:rFonts w:ascii="Times New Roman" w:hAnsi="Times New Roman" w:cs="Times New Roman"/>
          <w:b/>
          <w:color w:val="000000"/>
        </w:rPr>
      </w:pPr>
      <w:r w:rsidRPr="00F425BC">
        <w:rPr>
          <w:rFonts w:ascii="Times New Roman" w:hAnsi="Times New Roman" w:cs="Times New Roman"/>
          <w:b/>
          <w:color w:val="000000"/>
        </w:rPr>
        <w:t>CEL SZCZEGÓŁOW</w:t>
      </w:r>
      <w:r>
        <w:rPr>
          <w:rFonts w:ascii="Times New Roman" w:hAnsi="Times New Roman" w:cs="Times New Roman"/>
          <w:b/>
          <w:color w:val="000000"/>
        </w:rPr>
        <w:t>Y</w:t>
      </w:r>
      <w:r w:rsidR="00A24456" w:rsidRPr="00F425BC">
        <w:rPr>
          <w:rFonts w:ascii="Times New Roman" w:hAnsi="Times New Roman" w:cs="Times New Roman"/>
          <w:b/>
          <w:color w:val="000000"/>
        </w:rPr>
        <w:t>:</w:t>
      </w:r>
      <w:r>
        <w:rPr>
          <w:rFonts w:ascii="Times New Roman" w:hAnsi="Times New Roman" w:cs="Times New Roman"/>
          <w:b/>
          <w:color w:val="000000"/>
        </w:rPr>
        <w:t xml:space="preserve"> </w:t>
      </w:r>
      <w:r w:rsidR="00A24456" w:rsidRPr="004C790D">
        <w:rPr>
          <w:rFonts w:ascii="Times New Roman" w:hAnsi="Times New Roman" w:cs="Times New Roman"/>
          <w:b/>
          <w:bCs/>
          <w:color w:val="000000"/>
          <w:u w:val="single"/>
        </w:rPr>
        <w:t>Doskonalenie systemu wsparcia oraz ochrona osób doznających przemocy domowej.</w:t>
      </w:r>
    </w:p>
    <w:p w14:paraId="2F2DB936" w14:textId="77777777" w:rsidR="004B21AE" w:rsidRPr="0081611E" w:rsidRDefault="004B21AE" w:rsidP="004B21AE">
      <w:pPr>
        <w:spacing w:before="120" w:after="200"/>
        <w:rPr>
          <w:rFonts w:eastAsia="Calibri" w:cs="Times New Roman"/>
          <w:b/>
          <w:bCs/>
          <w:kern w:val="0"/>
        </w:rPr>
      </w:pPr>
      <w:r w:rsidRPr="0081611E">
        <w:rPr>
          <w:rFonts w:eastAsia="Calibri" w:cs="Times New Roman"/>
          <w:b/>
          <w:bCs/>
          <w:kern w:val="0"/>
        </w:rPr>
        <w:t>KIERUNKI DZIAŁAŃ:</w:t>
      </w:r>
    </w:p>
    <w:p w14:paraId="08272C01" w14:textId="45652D0F" w:rsidR="004B21AE" w:rsidRDefault="004B21AE" w:rsidP="004B21AE">
      <w:pPr>
        <w:numPr>
          <w:ilvl w:val="0"/>
          <w:numId w:val="43"/>
        </w:numPr>
        <w:suppressAutoHyphens w:val="0"/>
        <w:autoSpaceDN/>
        <w:spacing w:before="120" w:after="200" w:line="360" w:lineRule="auto"/>
        <w:contextualSpacing/>
        <w:jc w:val="both"/>
        <w:textAlignment w:val="auto"/>
        <w:rPr>
          <w:rFonts w:eastAsia="Calibri" w:cs="Times New Roman"/>
          <w:b/>
          <w:kern w:val="0"/>
          <w:u w:val="single"/>
        </w:rPr>
      </w:pPr>
      <w:r w:rsidRPr="00495172">
        <w:rPr>
          <w:rFonts w:eastAsia="Calibri" w:cs="Times New Roman"/>
          <w:b/>
          <w:kern w:val="0"/>
          <w:u w:val="single"/>
        </w:rPr>
        <w:t xml:space="preserve">Ścisła współpraca z podmiotami zapewniającymi schronienie osobom doznającym </w:t>
      </w:r>
      <w:r w:rsidR="00535A1B">
        <w:rPr>
          <w:rFonts w:eastAsia="Calibri" w:cs="Times New Roman"/>
          <w:b/>
          <w:kern w:val="0"/>
          <w:u w:val="single"/>
        </w:rPr>
        <w:br/>
      </w:r>
      <w:r w:rsidRPr="00495172">
        <w:rPr>
          <w:rFonts w:eastAsia="Calibri" w:cs="Times New Roman"/>
          <w:b/>
          <w:kern w:val="0"/>
          <w:u w:val="single"/>
        </w:rPr>
        <w:t>przemocy domowej oraz udzielającymi im wsparcia;</w:t>
      </w:r>
    </w:p>
    <w:p w14:paraId="63ECD0EB" w14:textId="0B97F208" w:rsidR="00495172" w:rsidRPr="00113B4B" w:rsidRDefault="00113B4B" w:rsidP="00DF2916">
      <w:pPr>
        <w:pStyle w:val="Bezodstpw"/>
        <w:spacing w:line="360" w:lineRule="auto"/>
        <w:jc w:val="both"/>
        <w:rPr>
          <w:rFonts w:hint="eastAsia"/>
        </w:rPr>
      </w:pPr>
      <w:r w:rsidRPr="00113B4B">
        <w:t>Gmina Lipsk</w:t>
      </w:r>
      <w:r>
        <w:t xml:space="preserve"> zawarła po</w:t>
      </w:r>
      <w:r w:rsidR="00B25EDA">
        <w:t>rozumienie z Powiatem Suwalskim</w:t>
      </w:r>
      <w:r>
        <w:t>, który prowadzi Specjalistyczny Ośrodek Wsparcia dla Ofiar Przemocy w Rodzinie.</w:t>
      </w:r>
      <w:r w:rsidRPr="00113B4B">
        <w:t xml:space="preserve"> Z usług Specjalistycznego Ośrodka Wsparcia dla Ofiar Przemocy w Rodzinie mogą korzystać osoby </w:t>
      </w:r>
      <w:r>
        <w:t xml:space="preserve">z Gminy Lipsk </w:t>
      </w:r>
      <w:r w:rsidRPr="00113B4B">
        <w:t>dotknięte przemocą i jej skutkami.</w:t>
      </w:r>
      <w:r w:rsidR="00E41057">
        <w:t xml:space="preserve"> </w:t>
      </w:r>
      <w:r w:rsidR="00E41057">
        <w:br/>
        <w:t>W 2024</w:t>
      </w:r>
      <w:r w:rsidR="00B25EDA">
        <w:t xml:space="preserve"> </w:t>
      </w:r>
      <w:r w:rsidR="00E41057">
        <w:t>r. nie wystąpiła potrzeba korzystania z usług ww. Ośrodka.</w:t>
      </w:r>
    </w:p>
    <w:p w14:paraId="61CFDE9B" w14:textId="706BE19C" w:rsidR="004B21AE" w:rsidRDefault="004B21AE" w:rsidP="004B21AE">
      <w:pPr>
        <w:numPr>
          <w:ilvl w:val="0"/>
          <w:numId w:val="43"/>
        </w:numPr>
        <w:suppressAutoHyphens w:val="0"/>
        <w:autoSpaceDN/>
        <w:spacing w:before="120" w:after="200" w:line="360" w:lineRule="auto"/>
        <w:contextualSpacing/>
        <w:jc w:val="both"/>
        <w:textAlignment w:val="auto"/>
        <w:rPr>
          <w:rFonts w:eastAsia="Calibri" w:cs="Times New Roman"/>
          <w:b/>
          <w:kern w:val="0"/>
          <w:u w:val="single"/>
        </w:rPr>
      </w:pPr>
      <w:r w:rsidRPr="00495172">
        <w:rPr>
          <w:rFonts w:eastAsia="Calibri" w:cs="Times New Roman"/>
          <w:b/>
          <w:kern w:val="0"/>
          <w:u w:val="single"/>
        </w:rPr>
        <w:t xml:space="preserve">Monitorowanie sytuacji osób doznających przemocy domowej, a także zagrożonych </w:t>
      </w:r>
      <w:r w:rsidR="00535A1B">
        <w:rPr>
          <w:rFonts w:eastAsia="Calibri" w:cs="Times New Roman"/>
          <w:b/>
          <w:kern w:val="0"/>
          <w:u w:val="single"/>
        </w:rPr>
        <w:br/>
      </w:r>
      <w:r w:rsidRPr="00495172">
        <w:rPr>
          <w:rFonts w:eastAsia="Calibri" w:cs="Times New Roman"/>
          <w:b/>
          <w:kern w:val="0"/>
          <w:u w:val="single"/>
        </w:rPr>
        <w:t xml:space="preserve">wystąpieniem przemocy domowej, w tym również po zakończeniu procedury </w:t>
      </w:r>
      <w:r w:rsidR="00535A1B">
        <w:rPr>
          <w:rFonts w:eastAsia="Calibri" w:cs="Times New Roman"/>
          <w:b/>
          <w:kern w:val="0"/>
          <w:u w:val="single"/>
        </w:rPr>
        <w:br/>
      </w:r>
      <w:r w:rsidRPr="00495172">
        <w:rPr>
          <w:rFonts w:eastAsia="Calibri" w:cs="Times New Roman"/>
          <w:b/>
          <w:kern w:val="0"/>
          <w:u w:val="single"/>
        </w:rPr>
        <w:t>"Niebieskie Karty";</w:t>
      </w:r>
    </w:p>
    <w:p w14:paraId="0C9037D6" w14:textId="1A97B9E1" w:rsidR="00DF2916" w:rsidRPr="000A11D0" w:rsidRDefault="00A63CA1" w:rsidP="00A63CA1">
      <w:pPr>
        <w:pStyle w:val="Standard"/>
        <w:spacing w:line="360" w:lineRule="auto"/>
        <w:jc w:val="both"/>
        <w:rPr>
          <w:rFonts w:ascii="Times New Roman" w:hAnsi="Times New Roman" w:hint="eastAsia"/>
          <w:color w:val="000000"/>
        </w:rPr>
      </w:pPr>
      <w:r>
        <w:rPr>
          <w:rFonts w:ascii="Times New Roman" w:hAnsi="Times New Roman"/>
          <w:color w:val="000000"/>
        </w:rPr>
        <w:t xml:space="preserve">W roku 2024 odbyło się </w:t>
      </w:r>
      <w:r w:rsidRPr="00DF2916">
        <w:rPr>
          <w:rFonts w:ascii="Times New Roman" w:hAnsi="Times New Roman"/>
          <w:b/>
          <w:color w:val="000000"/>
        </w:rPr>
        <w:t>7 posiedzeń</w:t>
      </w:r>
      <w:r>
        <w:rPr>
          <w:rFonts w:ascii="Times New Roman" w:hAnsi="Times New Roman"/>
          <w:color w:val="000000"/>
        </w:rPr>
        <w:t xml:space="preserve"> Zespołu Interdyscyplinarnego ds. przemocy domowej.</w:t>
      </w:r>
    </w:p>
    <w:p w14:paraId="7E41D7F4" w14:textId="2F70EF43" w:rsidR="00DF2916" w:rsidRPr="00A63CA1" w:rsidRDefault="00A63CA1" w:rsidP="00A63CA1">
      <w:pPr>
        <w:pStyle w:val="Standard"/>
        <w:spacing w:line="360" w:lineRule="auto"/>
        <w:jc w:val="both"/>
        <w:rPr>
          <w:rFonts w:ascii="Times New Roman" w:hAnsi="Times New Roman"/>
          <w:color w:val="000000"/>
        </w:rPr>
      </w:pPr>
      <w:r>
        <w:rPr>
          <w:rFonts w:ascii="Times New Roman" w:hAnsi="Times New Roman"/>
          <w:color w:val="000000"/>
        </w:rPr>
        <w:t xml:space="preserve">W roku 2024 do Zespołu Interdyscyplinarnego w Lipsku wpłynęło </w:t>
      </w:r>
      <w:r w:rsidRPr="001F2F11">
        <w:rPr>
          <w:rFonts w:ascii="Times New Roman" w:hAnsi="Times New Roman"/>
          <w:b/>
          <w:color w:val="000000"/>
        </w:rPr>
        <w:t>14 wszczynających formularzy „Niebieska Karta- A”</w:t>
      </w:r>
      <w:r>
        <w:rPr>
          <w:rFonts w:ascii="Times New Roman" w:hAnsi="Times New Roman"/>
          <w:color w:val="000000"/>
        </w:rPr>
        <w:t>.</w:t>
      </w:r>
    </w:p>
    <w:p w14:paraId="3C348139" w14:textId="3F069C7C" w:rsidR="00A63CA1" w:rsidRPr="00A63CA1" w:rsidRDefault="00A63CA1" w:rsidP="00A63CA1">
      <w:pPr>
        <w:pStyle w:val="Standard"/>
        <w:spacing w:line="360" w:lineRule="auto"/>
        <w:jc w:val="both"/>
        <w:rPr>
          <w:rFonts w:hint="eastAsia"/>
        </w:rPr>
      </w:pPr>
      <w:r>
        <w:rPr>
          <w:rFonts w:ascii="Times New Roman" w:hAnsi="Times New Roman"/>
          <w:color w:val="000000"/>
        </w:rPr>
        <w:t xml:space="preserve">Stosowanie procedury </w:t>
      </w:r>
      <w:r w:rsidRPr="00DF2916">
        <w:rPr>
          <w:rFonts w:ascii="Times New Roman" w:hAnsi="Times New Roman"/>
          <w:b/>
          <w:color w:val="000000"/>
        </w:rPr>
        <w:t>„Niebieskie Karty” w 2024</w:t>
      </w:r>
      <w:r>
        <w:rPr>
          <w:rFonts w:ascii="Times New Roman" w:hAnsi="Times New Roman"/>
          <w:color w:val="000000"/>
        </w:rPr>
        <w:t xml:space="preserve"> roku przez uprawnione podmioty przedstawia się następująco:</w:t>
      </w:r>
    </w:p>
    <w:tbl>
      <w:tblPr>
        <w:tblW w:w="9638" w:type="dxa"/>
        <w:tblInd w:w="55" w:type="dxa"/>
        <w:tblLayout w:type="fixed"/>
        <w:tblCellMar>
          <w:left w:w="10" w:type="dxa"/>
          <w:right w:w="10" w:type="dxa"/>
        </w:tblCellMar>
        <w:tblLook w:val="0000" w:firstRow="0" w:lastRow="0" w:firstColumn="0" w:lastColumn="0" w:noHBand="0" w:noVBand="0"/>
      </w:tblPr>
      <w:tblGrid>
        <w:gridCol w:w="8556"/>
        <w:gridCol w:w="1082"/>
      </w:tblGrid>
      <w:tr w:rsidR="00A63CA1" w14:paraId="27FDE632" w14:textId="77777777" w:rsidTr="00331406">
        <w:tc>
          <w:tcPr>
            <w:tcW w:w="855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54E3495" w14:textId="77777777" w:rsidR="00A63CA1" w:rsidRDefault="00A63CA1" w:rsidP="00331406">
            <w:pPr>
              <w:pStyle w:val="Standard"/>
              <w:widowControl w:val="0"/>
              <w:rPr>
                <w:rFonts w:hint="eastAsia"/>
              </w:rPr>
            </w:pPr>
            <w:r>
              <w:rPr>
                <w:color w:val="000000"/>
              </w:rPr>
              <w:t>Liczba sporządzonych formularzy „Niebieskich Kart – A” przez pracownik</w:t>
            </w:r>
            <w:r w:rsidRPr="00863D20">
              <w:rPr>
                <w:color w:val="000000"/>
              </w:rPr>
              <w:t>ów socjalnych</w:t>
            </w:r>
          </w:p>
          <w:p w14:paraId="64441FE7" w14:textId="77777777" w:rsidR="00A63CA1" w:rsidRPr="00863D20" w:rsidRDefault="00A63CA1" w:rsidP="00331406">
            <w:pPr>
              <w:pStyle w:val="Standard"/>
              <w:widowControl w:val="0"/>
              <w:rPr>
                <w:rFonts w:hint="eastAsia"/>
                <w:color w:val="000000"/>
              </w:rPr>
            </w:pPr>
          </w:p>
          <w:p w14:paraId="2488D0B7" w14:textId="77777777" w:rsidR="00A63CA1" w:rsidRDefault="00A63CA1" w:rsidP="00A63CA1">
            <w:pPr>
              <w:pStyle w:val="Standard"/>
              <w:widowControl w:val="0"/>
              <w:numPr>
                <w:ilvl w:val="0"/>
                <w:numId w:val="31"/>
              </w:numPr>
              <w:tabs>
                <w:tab w:val="left" w:pos="1440"/>
              </w:tabs>
              <w:textAlignment w:val="auto"/>
              <w:rPr>
                <w:rFonts w:hint="eastAsia"/>
                <w:color w:val="000000"/>
              </w:rPr>
            </w:pPr>
            <w:r>
              <w:rPr>
                <w:color w:val="000000"/>
              </w:rPr>
              <w:t>wszczynających</w:t>
            </w:r>
          </w:p>
        </w:tc>
        <w:tc>
          <w:tcPr>
            <w:tcW w:w="10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BBB042" w14:textId="77777777" w:rsidR="00A63CA1" w:rsidRDefault="00A63CA1" w:rsidP="00331406">
            <w:pPr>
              <w:pStyle w:val="Standard"/>
              <w:widowControl w:val="0"/>
              <w:jc w:val="center"/>
              <w:rPr>
                <w:rFonts w:hint="eastAsia"/>
                <w:color w:val="000000"/>
              </w:rPr>
            </w:pPr>
            <w:r>
              <w:rPr>
                <w:color w:val="000000"/>
              </w:rPr>
              <w:t>3</w:t>
            </w:r>
          </w:p>
          <w:p w14:paraId="4E659B28" w14:textId="77777777" w:rsidR="00A63CA1" w:rsidRDefault="00A63CA1" w:rsidP="00331406">
            <w:pPr>
              <w:pStyle w:val="Standard"/>
              <w:widowControl w:val="0"/>
              <w:jc w:val="center"/>
              <w:rPr>
                <w:rFonts w:hint="eastAsia"/>
                <w:color w:val="000000"/>
              </w:rPr>
            </w:pPr>
          </w:p>
          <w:p w14:paraId="2AFE3CCD" w14:textId="77777777" w:rsidR="00A63CA1" w:rsidRDefault="00A63CA1" w:rsidP="00331406">
            <w:pPr>
              <w:pStyle w:val="Standard"/>
              <w:widowControl w:val="0"/>
              <w:jc w:val="center"/>
              <w:rPr>
                <w:rFonts w:hint="eastAsia"/>
                <w:color w:val="000000"/>
              </w:rPr>
            </w:pPr>
          </w:p>
          <w:p w14:paraId="766F5432" w14:textId="77777777" w:rsidR="00A63CA1" w:rsidRDefault="00A63CA1" w:rsidP="00331406">
            <w:pPr>
              <w:pStyle w:val="Standard"/>
              <w:widowControl w:val="0"/>
              <w:jc w:val="center"/>
              <w:rPr>
                <w:rFonts w:hint="eastAsia"/>
                <w:color w:val="000000"/>
              </w:rPr>
            </w:pPr>
            <w:r>
              <w:rPr>
                <w:color w:val="000000"/>
              </w:rPr>
              <w:t>2</w:t>
            </w:r>
          </w:p>
        </w:tc>
      </w:tr>
      <w:tr w:rsidR="00A63CA1" w14:paraId="7F496254" w14:textId="77777777" w:rsidTr="00331406">
        <w:tc>
          <w:tcPr>
            <w:tcW w:w="8556" w:type="dxa"/>
            <w:tcBorders>
              <w:left w:val="single" w:sz="2" w:space="0" w:color="000000"/>
              <w:bottom w:val="single" w:sz="2" w:space="0" w:color="000000"/>
            </w:tcBorders>
            <w:shd w:val="clear" w:color="auto" w:fill="auto"/>
            <w:tcMar>
              <w:top w:w="55" w:type="dxa"/>
              <w:left w:w="55" w:type="dxa"/>
              <w:bottom w:w="55" w:type="dxa"/>
              <w:right w:w="55" w:type="dxa"/>
            </w:tcMar>
          </w:tcPr>
          <w:p w14:paraId="5274D285" w14:textId="77777777" w:rsidR="00A63CA1" w:rsidRDefault="00A63CA1" w:rsidP="00331406">
            <w:pPr>
              <w:pStyle w:val="Standard"/>
              <w:widowControl w:val="0"/>
              <w:rPr>
                <w:rFonts w:hint="eastAsia"/>
              </w:rPr>
            </w:pPr>
            <w:r>
              <w:rPr>
                <w:color w:val="000000"/>
              </w:rPr>
              <w:t>Liczba sporządzonych formularzy „Niebieskich Kart – A” przez asystenta rodziny</w:t>
            </w:r>
          </w:p>
          <w:p w14:paraId="66BD27A8" w14:textId="77777777" w:rsidR="00A63CA1" w:rsidRPr="00863D20" w:rsidRDefault="00A63CA1" w:rsidP="00331406">
            <w:pPr>
              <w:pStyle w:val="Standard"/>
              <w:widowControl w:val="0"/>
              <w:rPr>
                <w:rFonts w:hint="eastAsia"/>
                <w:color w:val="000000"/>
              </w:rPr>
            </w:pPr>
          </w:p>
          <w:p w14:paraId="01A75517" w14:textId="77777777" w:rsidR="00A63CA1" w:rsidRDefault="00A63CA1" w:rsidP="00A63CA1">
            <w:pPr>
              <w:pStyle w:val="Standard"/>
              <w:widowControl w:val="0"/>
              <w:numPr>
                <w:ilvl w:val="0"/>
                <w:numId w:val="31"/>
              </w:numPr>
              <w:rPr>
                <w:rFonts w:hint="eastAsia"/>
                <w:color w:val="000000"/>
              </w:rPr>
            </w:pPr>
            <w:r>
              <w:rPr>
                <w:color w:val="000000"/>
              </w:rPr>
              <w:t>wszczynających</w:t>
            </w:r>
          </w:p>
        </w:tc>
        <w:tc>
          <w:tcPr>
            <w:tcW w:w="10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780CE7" w14:textId="77777777" w:rsidR="00A63CA1" w:rsidRDefault="00A63CA1" w:rsidP="00331406">
            <w:pPr>
              <w:pStyle w:val="Standard"/>
              <w:widowControl w:val="0"/>
              <w:jc w:val="center"/>
              <w:rPr>
                <w:rFonts w:hint="eastAsia"/>
                <w:color w:val="000000"/>
              </w:rPr>
            </w:pPr>
            <w:r>
              <w:rPr>
                <w:color w:val="000000"/>
              </w:rPr>
              <w:t>1</w:t>
            </w:r>
          </w:p>
          <w:p w14:paraId="1793C094" w14:textId="77777777" w:rsidR="00A63CA1" w:rsidRDefault="00A63CA1" w:rsidP="00331406">
            <w:pPr>
              <w:pStyle w:val="Standard"/>
              <w:widowControl w:val="0"/>
              <w:jc w:val="center"/>
              <w:rPr>
                <w:rFonts w:hint="eastAsia"/>
                <w:color w:val="000000"/>
              </w:rPr>
            </w:pPr>
          </w:p>
          <w:p w14:paraId="1A4FB7C3" w14:textId="77777777" w:rsidR="00A63CA1" w:rsidRDefault="00A63CA1" w:rsidP="00331406">
            <w:pPr>
              <w:pStyle w:val="Standard"/>
              <w:widowControl w:val="0"/>
              <w:jc w:val="center"/>
              <w:rPr>
                <w:rFonts w:hint="eastAsia"/>
                <w:color w:val="000000"/>
              </w:rPr>
            </w:pPr>
            <w:r>
              <w:rPr>
                <w:color w:val="000000"/>
              </w:rPr>
              <w:t>1</w:t>
            </w:r>
          </w:p>
        </w:tc>
      </w:tr>
      <w:tr w:rsidR="00A63CA1" w14:paraId="1B3473A1" w14:textId="77777777" w:rsidTr="00331406">
        <w:tc>
          <w:tcPr>
            <w:tcW w:w="8556" w:type="dxa"/>
            <w:tcBorders>
              <w:left w:val="single" w:sz="2" w:space="0" w:color="000000"/>
              <w:bottom w:val="single" w:sz="2" w:space="0" w:color="000000"/>
            </w:tcBorders>
            <w:shd w:val="clear" w:color="auto" w:fill="auto"/>
            <w:tcMar>
              <w:top w:w="55" w:type="dxa"/>
              <w:left w:w="55" w:type="dxa"/>
              <w:bottom w:w="55" w:type="dxa"/>
              <w:right w:w="55" w:type="dxa"/>
            </w:tcMar>
          </w:tcPr>
          <w:p w14:paraId="3D4E38B3" w14:textId="77777777" w:rsidR="00A63CA1" w:rsidRDefault="00A63CA1" w:rsidP="00331406">
            <w:pPr>
              <w:pStyle w:val="Standard"/>
              <w:widowControl w:val="0"/>
              <w:rPr>
                <w:rFonts w:hint="eastAsia"/>
                <w:color w:val="000000"/>
              </w:rPr>
            </w:pPr>
            <w:r>
              <w:rPr>
                <w:color w:val="000000"/>
              </w:rPr>
              <w:lastRenderedPageBreak/>
              <w:t>Liczba sporządzonych formularzy „Niebieskich Kart – A” przez Policję</w:t>
            </w:r>
          </w:p>
          <w:p w14:paraId="7CE1F6C7" w14:textId="77777777" w:rsidR="00A63CA1" w:rsidRDefault="00A63CA1" w:rsidP="00331406">
            <w:pPr>
              <w:pStyle w:val="Standard"/>
              <w:widowControl w:val="0"/>
              <w:rPr>
                <w:rFonts w:hint="eastAsia"/>
                <w:color w:val="000000"/>
              </w:rPr>
            </w:pPr>
          </w:p>
          <w:p w14:paraId="03C522A3" w14:textId="77777777" w:rsidR="00A63CA1" w:rsidRDefault="00A63CA1" w:rsidP="00A63CA1">
            <w:pPr>
              <w:pStyle w:val="Standard"/>
              <w:widowControl w:val="0"/>
              <w:numPr>
                <w:ilvl w:val="0"/>
                <w:numId w:val="31"/>
              </w:numPr>
              <w:tabs>
                <w:tab w:val="left" w:pos="1440"/>
              </w:tabs>
              <w:textAlignment w:val="auto"/>
              <w:rPr>
                <w:rFonts w:hint="eastAsia"/>
                <w:color w:val="000000"/>
              </w:rPr>
            </w:pPr>
            <w:r>
              <w:rPr>
                <w:color w:val="000000"/>
              </w:rPr>
              <w:t>wszczynających</w:t>
            </w:r>
          </w:p>
          <w:p w14:paraId="3CCE81E2" w14:textId="77777777" w:rsidR="00A63CA1" w:rsidRDefault="00A63CA1" w:rsidP="00331406">
            <w:pPr>
              <w:pStyle w:val="Standard"/>
              <w:widowControl w:val="0"/>
              <w:jc w:val="both"/>
              <w:rPr>
                <w:rFonts w:hint="eastAsia"/>
                <w:color w:val="000000"/>
              </w:rPr>
            </w:pPr>
          </w:p>
        </w:tc>
        <w:tc>
          <w:tcPr>
            <w:tcW w:w="10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599D8E" w14:textId="630F5177" w:rsidR="00A63CA1" w:rsidRDefault="00B25EDA" w:rsidP="00331406">
            <w:pPr>
              <w:pStyle w:val="Standard"/>
              <w:widowControl w:val="0"/>
              <w:jc w:val="center"/>
              <w:rPr>
                <w:rFonts w:hint="eastAsia"/>
                <w:color w:val="000000"/>
              </w:rPr>
            </w:pPr>
            <w:r>
              <w:rPr>
                <w:color w:val="000000"/>
              </w:rPr>
              <w:t>9</w:t>
            </w:r>
          </w:p>
          <w:p w14:paraId="5DFE4459" w14:textId="77777777" w:rsidR="00A63CA1" w:rsidRDefault="00A63CA1" w:rsidP="00331406">
            <w:pPr>
              <w:pStyle w:val="Standard"/>
              <w:widowControl w:val="0"/>
              <w:jc w:val="center"/>
              <w:rPr>
                <w:rFonts w:hint="eastAsia"/>
                <w:color w:val="000000"/>
              </w:rPr>
            </w:pPr>
          </w:p>
          <w:p w14:paraId="7E90FC85" w14:textId="0A195829" w:rsidR="00A63CA1" w:rsidRDefault="00B25EDA" w:rsidP="00331406">
            <w:pPr>
              <w:pStyle w:val="Standard"/>
              <w:widowControl w:val="0"/>
              <w:jc w:val="center"/>
              <w:rPr>
                <w:rFonts w:hint="eastAsia"/>
                <w:color w:val="000000"/>
              </w:rPr>
            </w:pPr>
            <w:r>
              <w:rPr>
                <w:color w:val="000000"/>
              </w:rPr>
              <w:t>9</w:t>
            </w:r>
          </w:p>
        </w:tc>
      </w:tr>
      <w:tr w:rsidR="00A63CA1" w14:paraId="57FFE08B" w14:textId="77777777" w:rsidTr="00331406">
        <w:tc>
          <w:tcPr>
            <w:tcW w:w="8556" w:type="dxa"/>
            <w:tcBorders>
              <w:left w:val="single" w:sz="2" w:space="0" w:color="000000"/>
              <w:bottom w:val="single" w:sz="2" w:space="0" w:color="000000"/>
            </w:tcBorders>
            <w:shd w:val="clear" w:color="auto" w:fill="auto"/>
            <w:tcMar>
              <w:top w:w="55" w:type="dxa"/>
              <w:left w:w="55" w:type="dxa"/>
              <w:bottom w:w="55" w:type="dxa"/>
              <w:right w:w="55" w:type="dxa"/>
            </w:tcMar>
          </w:tcPr>
          <w:p w14:paraId="46449DF6" w14:textId="77777777" w:rsidR="00A63CA1" w:rsidRDefault="00A63CA1" w:rsidP="00331406">
            <w:pPr>
              <w:pStyle w:val="Standard"/>
              <w:widowControl w:val="0"/>
              <w:rPr>
                <w:rFonts w:hint="eastAsia"/>
              </w:rPr>
            </w:pPr>
            <w:r>
              <w:rPr>
                <w:color w:val="000000"/>
              </w:rPr>
              <w:t>Liczba sporządzonych formularzy „Niebieskich Kart – A” przez psychologa</w:t>
            </w:r>
          </w:p>
          <w:p w14:paraId="516CC23B" w14:textId="77777777" w:rsidR="00A63CA1" w:rsidRPr="00863D20" w:rsidRDefault="00A63CA1" w:rsidP="00331406">
            <w:pPr>
              <w:pStyle w:val="Standard"/>
              <w:widowControl w:val="0"/>
              <w:rPr>
                <w:rFonts w:hint="eastAsia"/>
                <w:color w:val="000000"/>
              </w:rPr>
            </w:pPr>
          </w:p>
          <w:p w14:paraId="54641F6F" w14:textId="77777777" w:rsidR="00A63CA1" w:rsidRDefault="00A63CA1" w:rsidP="00A63CA1">
            <w:pPr>
              <w:pStyle w:val="Standard"/>
              <w:widowControl w:val="0"/>
              <w:numPr>
                <w:ilvl w:val="0"/>
                <w:numId w:val="31"/>
              </w:numPr>
              <w:rPr>
                <w:rFonts w:hint="eastAsia"/>
                <w:color w:val="000000"/>
              </w:rPr>
            </w:pPr>
            <w:r>
              <w:rPr>
                <w:color w:val="000000"/>
              </w:rPr>
              <w:t>wszczynających</w:t>
            </w:r>
          </w:p>
        </w:tc>
        <w:tc>
          <w:tcPr>
            <w:tcW w:w="10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16C28A" w14:textId="77777777" w:rsidR="00A63CA1" w:rsidRDefault="00A63CA1" w:rsidP="00331406">
            <w:pPr>
              <w:pStyle w:val="Standard"/>
              <w:widowControl w:val="0"/>
              <w:jc w:val="center"/>
              <w:rPr>
                <w:rFonts w:hint="eastAsia"/>
                <w:color w:val="000000"/>
              </w:rPr>
            </w:pPr>
            <w:r>
              <w:rPr>
                <w:color w:val="000000"/>
              </w:rPr>
              <w:t>1</w:t>
            </w:r>
          </w:p>
          <w:p w14:paraId="2431DA1D" w14:textId="77777777" w:rsidR="00A63CA1" w:rsidRDefault="00A63CA1" w:rsidP="00331406">
            <w:pPr>
              <w:pStyle w:val="Standard"/>
              <w:widowControl w:val="0"/>
              <w:jc w:val="center"/>
              <w:rPr>
                <w:rFonts w:hint="eastAsia"/>
                <w:color w:val="000000"/>
              </w:rPr>
            </w:pPr>
          </w:p>
          <w:p w14:paraId="278943EF" w14:textId="77777777" w:rsidR="00A63CA1" w:rsidRDefault="00A63CA1" w:rsidP="00331406">
            <w:pPr>
              <w:pStyle w:val="Standard"/>
              <w:widowControl w:val="0"/>
              <w:jc w:val="center"/>
              <w:rPr>
                <w:rFonts w:hint="eastAsia"/>
                <w:color w:val="000000"/>
              </w:rPr>
            </w:pPr>
            <w:r>
              <w:rPr>
                <w:color w:val="000000"/>
              </w:rPr>
              <w:t>1</w:t>
            </w:r>
          </w:p>
        </w:tc>
      </w:tr>
      <w:tr w:rsidR="00A63CA1" w14:paraId="62E1B9D8" w14:textId="77777777" w:rsidTr="00331406">
        <w:tc>
          <w:tcPr>
            <w:tcW w:w="8556" w:type="dxa"/>
            <w:tcBorders>
              <w:left w:val="single" w:sz="2" w:space="0" w:color="000000"/>
              <w:bottom w:val="single" w:sz="2" w:space="0" w:color="000000"/>
            </w:tcBorders>
            <w:shd w:val="clear" w:color="auto" w:fill="auto"/>
            <w:tcMar>
              <w:top w:w="55" w:type="dxa"/>
              <w:left w:w="55" w:type="dxa"/>
              <w:bottom w:w="55" w:type="dxa"/>
              <w:right w:w="55" w:type="dxa"/>
            </w:tcMar>
          </w:tcPr>
          <w:p w14:paraId="0E562198" w14:textId="77777777" w:rsidR="00A63CA1" w:rsidRDefault="00A63CA1" w:rsidP="00331406">
            <w:pPr>
              <w:pStyle w:val="Standard"/>
              <w:widowControl w:val="0"/>
              <w:rPr>
                <w:rFonts w:hint="eastAsia"/>
              </w:rPr>
            </w:pPr>
            <w:r>
              <w:rPr>
                <w:color w:val="000000"/>
              </w:rPr>
              <w:t>Liczba sporządzonych formularzy „Niebieskich Kart – A” przez Miejsko - Gminną Komisję Rozwiązywania Problem</w:t>
            </w:r>
            <w:r w:rsidRPr="00863D20">
              <w:rPr>
                <w:color w:val="000000"/>
              </w:rPr>
              <w:t>ów</w:t>
            </w:r>
            <w:r>
              <w:rPr>
                <w:color w:val="000000"/>
              </w:rPr>
              <w:t xml:space="preserve"> Alkoholowych</w:t>
            </w:r>
          </w:p>
          <w:p w14:paraId="195389AE" w14:textId="77777777" w:rsidR="00A63CA1" w:rsidRDefault="00A63CA1" w:rsidP="00331406">
            <w:pPr>
              <w:pStyle w:val="Standard"/>
              <w:widowControl w:val="0"/>
              <w:rPr>
                <w:rFonts w:hint="eastAsia"/>
                <w:color w:val="000000"/>
              </w:rPr>
            </w:pPr>
          </w:p>
          <w:p w14:paraId="34D59A4C" w14:textId="77777777" w:rsidR="00A63CA1" w:rsidRDefault="00A63CA1" w:rsidP="00A63CA1">
            <w:pPr>
              <w:pStyle w:val="Standard"/>
              <w:widowControl w:val="0"/>
              <w:numPr>
                <w:ilvl w:val="0"/>
                <w:numId w:val="31"/>
              </w:numPr>
              <w:tabs>
                <w:tab w:val="left" w:pos="1440"/>
              </w:tabs>
              <w:jc w:val="both"/>
              <w:textAlignment w:val="auto"/>
              <w:rPr>
                <w:rFonts w:hint="eastAsia"/>
                <w:color w:val="000000"/>
              </w:rPr>
            </w:pPr>
            <w:r>
              <w:rPr>
                <w:color w:val="000000"/>
              </w:rPr>
              <w:t>wszczynających</w:t>
            </w:r>
          </w:p>
        </w:tc>
        <w:tc>
          <w:tcPr>
            <w:tcW w:w="10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8D3765" w14:textId="77777777" w:rsidR="00A63CA1" w:rsidRDefault="00A63CA1" w:rsidP="00331406">
            <w:pPr>
              <w:pStyle w:val="Standard"/>
              <w:widowControl w:val="0"/>
              <w:jc w:val="center"/>
              <w:rPr>
                <w:rFonts w:hint="eastAsia"/>
                <w:color w:val="000000"/>
              </w:rPr>
            </w:pPr>
            <w:r>
              <w:rPr>
                <w:color w:val="000000"/>
              </w:rPr>
              <w:t>0</w:t>
            </w:r>
          </w:p>
          <w:p w14:paraId="2192D2BE" w14:textId="77777777" w:rsidR="00A63CA1" w:rsidRDefault="00A63CA1" w:rsidP="00331406">
            <w:pPr>
              <w:pStyle w:val="Standard"/>
              <w:widowControl w:val="0"/>
              <w:jc w:val="center"/>
              <w:rPr>
                <w:rFonts w:hint="eastAsia"/>
                <w:color w:val="000000"/>
              </w:rPr>
            </w:pPr>
          </w:p>
          <w:p w14:paraId="18AB8D95" w14:textId="77777777" w:rsidR="00A63CA1" w:rsidRDefault="00A63CA1" w:rsidP="00331406">
            <w:pPr>
              <w:pStyle w:val="Standard"/>
              <w:widowControl w:val="0"/>
              <w:jc w:val="center"/>
              <w:rPr>
                <w:rFonts w:hint="eastAsia"/>
                <w:color w:val="000000"/>
              </w:rPr>
            </w:pPr>
          </w:p>
          <w:p w14:paraId="086341D8" w14:textId="77777777" w:rsidR="00A63CA1" w:rsidRDefault="00A63CA1" w:rsidP="00331406">
            <w:pPr>
              <w:pStyle w:val="Standard"/>
              <w:widowControl w:val="0"/>
              <w:jc w:val="center"/>
              <w:rPr>
                <w:rFonts w:hint="eastAsia"/>
                <w:color w:val="000000"/>
              </w:rPr>
            </w:pPr>
            <w:r>
              <w:rPr>
                <w:color w:val="000000"/>
              </w:rPr>
              <w:t>0</w:t>
            </w:r>
          </w:p>
        </w:tc>
      </w:tr>
    </w:tbl>
    <w:p w14:paraId="4BBD1534" w14:textId="77777777" w:rsidR="007F65CA" w:rsidRDefault="007F65CA" w:rsidP="00A63CA1">
      <w:pPr>
        <w:pStyle w:val="Standard"/>
        <w:spacing w:line="360" w:lineRule="auto"/>
        <w:ind w:firstLine="720"/>
        <w:jc w:val="both"/>
        <w:rPr>
          <w:rFonts w:eastAsia="Calibri" w:cs="Times New Roman"/>
          <w:b/>
          <w:kern w:val="0"/>
          <w:u w:val="single"/>
        </w:rPr>
      </w:pPr>
    </w:p>
    <w:p w14:paraId="0A683E3C" w14:textId="466C81D1" w:rsidR="00A63CA1" w:rsidRPr="00863D20" w:rsidRDefault="00A63CA1" w:rsidP="007F65CA">
      <w:pPr>
        <w:pStyle w:val="Standard"/>
        <w:spacing w:line="360" w:lineRule="auto"/>
        <w:jc w:val="both"/>
        <w:rPr>
          <w:rFonts w:ascii="Times New Roman" w:hAnsi="Times New Roman"/>
          <w:color w:val="111111"/>
        </w:rPr>
      </w:pPr>
      <w:r>
        <w:rPr>
          <w:rFonts w:ascii="Times New Roman" w:hAnsi="Times New Roman"/>
          <w:color w:val="111111"/>
        </w:rPr>
        <w:t>Współpraca przedstawicieli poszczeg</w:t>
      </w:r>
      <w:r w:rsidRPr="00863D20">
        <w:rPr>
          <w:rFonts w:ascii="Times New Roman" w:hAnsi="Times New Roman"/>
          <w:color w:val="111111"/>
        </w:rPr>
        <w:t xml:space="preserve">ólnych jednostek w ramach pracy Zespołu Interdyscyplinarnego przejawia się poprzez tworzenie </w:t>
      </w:r>
      <w:r w:rsidRPr="00863D20">
        <w:rPr>
          <w:rFonts w:ascii="Times New Roman" w:hAnsi="Times New Roman"/>
          <w:b/>
          <w:color w:val="111111"/>
        </w:rPr>
        <w:t xml:space="preserve">grup </w:t>
      </w:r>
      <w:proofErr w:type="spellStart"/>
      <w:r w:rsidRPr="00863D20">
        <w:rPr>
          <w:rFonts w:ascii="Times New Roman" w:hAnsi="Times New Roman"/>
          <w:b/>
          <w:color w:val="111111"/>
        </w:rPr>
        <w:t>diagnostyczo</w:t>
      </w:r>
      <w:proofErr w:type="spellEnd"/>
      <w:r w:rsidRPr="00863D20">
        <w:rPr>
          <w:rFonts w:ascii="Times New Roman" w:hAnsi="Times New Roman"/>
          <w:b/>
          <w:color w:val="111111"/>
        </w:rPr>
        <w:t>- pomocowych</w:t>
      </w:r>
      <w:r w:rsidRPr="00863D20">
        <w:rPr>
          <w:rFonts w:ascii="Times New Roman" w:hAnsi="Times New Roman"/>
          <w:color w:val="111111"/>
        </w:rPr>
        <w:t xml:space="preserve"> w celu rozwiązywania problemów związanych z przemocą domową w indywidualnych przypadkach. Grupy diagnostyczno – pomocowe powoływane są przez Zespół Interdyscyplinarny w Lipsku. Skład grupy diagnostyczno - pomocowej uzależniony jest od miejsca zamieszkania rodziny, występujących problemów oraz struktury rodziny. Pracownicy socjalni i przedstawiciele instytucji uczestniczących w realizacji procedury Niebieskiej Karty udzielają poradnictwa podczas posiedze</w:t>
      </w:r>
      <w:r w:rsidR="007F65CA">
        <w:rPr>
          <w:rFonts w:ascii="Times New Roman" w:hAnsi="Times New Roman"/>
          <w:color w:val="111111"/>
        </w:rPr>
        <w:t>ń grup diagnostyczno - pomocowych</w:t>
      </w:r>
      <w:r w:rsidRPr="00863D20">
        <w:rPr>
          <w:rFonts w:ascii="Times New Roman" w:hAnsi="Times New Roman"/>
          <w:color w:val="111111"/>
        </w:rPr>
        <w:t xml:space="preserve"> w zakresie własnych kompetencji.</w:t>
      </w:r>
    </w:p>
    <w:p w14:paraId="5C283686" w14:textId="77777777" w:rsidR="00A63CA1" w:rsidRDefault="00A63CA1" w:rsidP="00A63CA1">
      <w:pPr>
        <w:pStyle w:val="Standard"/>
        <w:spacing w:line="360" w:lineRule="auto"/>
        <w:ind w:firstLine="720"/>
        <w:jc w:val="both"/>
        <w:rPr>
          <w:rFonts w:hint="eastAsia"/>
        </w:rPr>
      </w:pPr>
    </w:p>
    <w:tbl>
      <w:tblPr>
        <w:tblW w:w="9638" w:type="dxa"/>
        <w:tblInd w:w="-49" w:type="dxa"/>
        <w:tblLayout w:type="fixed"/>
        <w:tblCellMar>
          <w:left w:w="10" w:type="dxa"/>
          <w:right w:w="10" w:type="dxa"/>
        </w:tblCellMar>
        <w:tblLook w:val="0000" w:firstRow="0" w:lastRow="0" w:firstColumn="0" w:lastColumn="0" w:noHBand="0" w:noVBand="0"/>
      </w:tblPr>
      <w:tblGrid>
        <w:gridCol w:w="7987"/>
        <w:gridCol w:w="1651"/>
      </w:tblGrid>
      <w:tr w:rsidR="00A63CA1" w14:paraId="43DBDDF1" w14:textId="77777777" w:rsidTr="00331406">
        <w:trPr>
          <w:trHeight w:val="1"/>
        </w:trPr>
        <w:tc>
          <w:tcPr>
            <w:tcW w:w="7987" w:type="dxa"/>
            <w:tcBorders>
              <w:top w:val="single" w:sz="2" w:space="0" w:color="000000"/>
              <w:left w:val="single" w:sz="2" w:space="0" w:color="000000"/>
              <w:bottom w:val="single" w:sz="2" w:space="0" w:color="000000"/>
            </w:tcBorders>
            <w:shd w:val="clear" w:color="auto" w:fill="auto"/>
            <w:tcMar>
              <w:top w:w="0" w:type="dxa"/>
              <w:left w:w="49" w:type="dxa"/>
              <w:bottom w:w="0" w:type="dxa"/>
              <w:right w:w="49" w:type="dxa"/>
            </w:tcMar>
          </w:tcPr>
          <w:p w14:paraId="0DC08B66" w14:textId="77777777" w:rsidR="00A63CA1" w:rsidRPr="00A8797C" w:rsidRDefault="00A63CA1" w:rsidP="00331406">
            <w:pPr>
              <w:pStyle w:val="Standard"/>
              <w:widowControl w:val="0"/>
              <w:spacing w:line="360" w:lineRule="auto"/>
              <w:jc w:val="center"/>
              <w:rPr>
                <w:rFonts w:ascii="Times New Roman" w:hAnsi="Times New Roman"/>
                <w:b/>
                <w:color w:val="000000" w:themeColor="text1"/>
              </w:rPr>
            </w:pPr>
            <w:r w:rsidRPr="00A8797C">
              <w:rPr>
                <w:rFonts w:ascii="Times New Roman" w:hAnsi="Times New Roman"/>
                <w:b/>
                <w:color w:val="000000" w:themeColor="text1"/>
              </w:rPr>
              <w:t>Liczba rodzin objętych pomocą grup diagnostyczno - pomocowych</w:t>
            </w:r>
          </w:p>
        </w:tc>
        <w:tc>
          <w:tcPr>
            <w:tcW w:w="1651" w:type="dxa"/>
            <w:tcBorders>
              <w:top w:val="single" w:sz="2" w:space="0" w:color="000000"/>
              <w:left w:val="single" w:sz="2" w:space="0" w:color="000000"/>
              <w:bottom w:val="single" w:sz="2" w:space="0" w:color="000000"/>
              <w:right w:val="single" w:sz="2" w:space="0" w:color="000000"/>
            </w:tcBorders>
            <w:shd w:val="clear" w:color="auto" w:fill="auto"/>
            <w:tcMar>
              <w:top w:w="0" w:type="dxa"/>
              <w:left w:w="49" w:type="dxa"/>
              <w:bottom w:w="0" w:type="dxa"/>
              <w:right w:w="49" w:type="dxa"/>
            </w:tcMar>
          </w:tcPr>
          <w:p w14:paraId="2EB07DEE" w14:textId="77777777" w:rsidR="00A63CA1" w:rsidRPr="00A8797C" w:rsidRDefault="00A63CA1" w:rsidP="00331406">
            <w:pPr>
              <w:pStyle w:val="Standard"/>
              <w:widowControl w:val="0"/>
              <w:spacing w:line="360" w:lineRule="auto"/>
              <w:jc w:val="center"/>
              <w:rPr>
                <w:rFonts w:ascii="Times New Roman" w:hAnsi="Times New Roman"/>
                <w:color w:val="000000" w:themeColor="text1"/>
              </w:rPr>
            </w:pPr>
            <w:r w:rsidRPr="00A8797C">
              <w:rPr>
                <w:rFonts w:ascii="Times New Roman" w:hAnsi="Times New Roman"/>
                <w:color w:val="000000" w:themeColor="text1"/>
              </w:rPr>
              <w:t>16</w:t>
            </w:r>
          </w:p>
        </w:tc>
      </w:tr>
      <w:tr w:rsidR="00A63CA1" w14:paraId="7F732DD0" w14:textId="77777777" w:rsidTr="00331406">
        <w:trPr>
          <w:trHeight w:val="1"/>
        </w:trPr>
        <w:tc>
          <w:tcPr>
            <w:tcW w:w="7987" w:type="dxa"/>
            <w:tcBorders>
              <w:top w:val="single" w:sz="2" w:space="0" w:color="000000"/>
              <w:left w:val="single" w:sz="2" w:space="0" w:color="000000"/>
              <w:bottom w:val="single" w:sz="2" w:space="0" w:color="000000"/>
            </w:tcBorders>
            <w:shd w:val="clear" w:color="auto" w:fill="auto"/>
            <w:tcMar>
              <w:top w:w="0" w:type="dxa"/>
              <w:left w:w="49" w:type="dxa"/>
              <w:bottom w:w="0" w:type="dxa"/>
              <w:right w:w="49" w:type="dxa"/>
            </w:tcMar>
          </w:tcPr>
          <w:p w14:paraId="64DE2F28" w14:textId="77777777" w:rsidR="00A63CA1" w:rsidRPr="00A8797C" w:rsidRDefault="00A63CA1" w:rsidP="00331406">
            <w:pPr>
              <w:pStyle w:val="Standard"/>
              <w:widowControl w:val="0"/>
              <w:spacing w:line="360" w:lineRule="auto"/>
              <w:jc w:val="both"/>
              <w:rPr>
                <w:rFonts w:ascii="Times New Roman" w:hAnsi="Times New Roman"/>
                <w:color w:val="000000" w:themeColor="text1"/>
              </w:rPr>
            </w:pPr>
            <w:r w:rsidRPr="00A8797C">
              <w:rPr>
                <w:rFonts w:ascii="Times New Roman" w:hAnsi="Times New Roman"/>
                <w:color w:val="000000" w:themeColor="text1"/>
              </w:rPr>
              <w:t>Liczba osób dotkniętych przemocą w rodzinie</w:t>
            </w:r>
          </w:p>
          <w:p w14:paraId="3AC3EBBF" w14:textId="77777777" w:rsidR="00A63CA1" w:rsidRPr="00A8797C" w:rsidRDefault="00A63CA1" w:rsidP="00331406">
            <w:pPr>
              <w:pStyle w:val="Standard"/>
              <w:widowControl w:val="0"/>
              <w:tabs>
                <w:tab w:val="left" w:pos="1440"/>
              </w:tabs>
              <w:spacing w:line="360" w:lineRule="auto"/>
              <w:jc w:val="both"/>
              <w:rPr>
                <w:rFonts w:ascii="Times New Roman" w:hAnsi="Times New Roman"/>
                <w:color w:val="000000" w:themeColor="text1"/>
              </w:rPr>
            </w:pPr>
            <w:r w:rsidRPr="00A8797C">
              <w:rPr>
                <w:rFonts w:ascii="Times New Roman" w:hAnsi="Times New Roman"/>
                <w:color w:val="000000" w:themeColor="text1"/>
              </w:rPr>
              <w:t>kobiety</w:t>
            </w:r>
          </w:p>
          <w:p w14:paraId="0937CC8A" w14:textId="77777777" w:rsidR="00A63CA1" w:rsidRPr="00A8797C" w:rsidRDefault="00A63CA1" w:rsidP="00331406">
            <w:pPr>
              <w:pStyle w:val="Standard"/>
              <w:widowControl w:val="0"/>
              <w:tabs>
                <w:tab w:val="left" w:pos="1440"/>
              </w:tabs>
              <w:spacing w:line="360" w:lineRule="auto"/>
              <w:jc w:val="both"/>
              <w:rPr>
                <w:rFonts w:ascii="Times New Roman" w:hAnsi="Times New Roman"/>
                <w:color w:val="000000" w:themeColor="text1"/>
              </w:rPr>
            </w:pPr>
            <w:r w:rsidRPr="00A8797C">
              <w:rPr>
                <w:rFonts w:ascii="Times New Roman" w:hAnsi="Times New Roman"/>
                <w:color w:val="000000" w:themeColor="text1"/>
              </w:rPr>
              <w:t>mężczyźni</w:t>
            </w:r>
          </w:p>
          <w:p w14:paraId="3CAE8EEB" w14:textId="77777777" w:rsidR="00A63CA1" w:rsidRPr="00A8797C" w:rsidRDefault="00A63CA1" w:rsidP="00331406">
            <w:pPr>
              <w:pStyle w:val="Standard"/>
              <w:widowControl w:val="0"/>
              <w:tabs>
                <w:tab w:val="left" w:pos="1440"/>
              </w:tabs>
              <w:spacing w:line="360" w:lineRule="auto"/>
              <w:jc w:val="both"/>
              <w:rPr>
                <w:rFonts w:ascii="Times New Roman" w:hAnsi="Times New Roman"/>
                <w:color w:val="000000" w:themeColor="text1"/>
              </w:rPr>
            </w:pPr>
            <w:r w:rsidRPr="00A8797C">
              <w:rPr>
                <w:rFonts w:ascii="Times New Roman" w:hAnsi="Times New Roman"/>
                <w:color w:val="000000" w:themeColor="text1"/>
              </w:rPr>
              <w:t>dzieci</w:t>
            </w:r>
          </w:p>
        </w:tc>
        <w:tc>
          <w:tcPr>
            <w:tcW w:w="1651" w:type="dxa"/>
            <w:tcBorders>
              <w:top w:val="single" w:sz="2" w:space="0" w:color="000000"/>
              <w:left w:val="single" w:sz="2" w:space="0" w:color="000000"/>
              <w:bottom w:val="single" w:sz="2" w:space="0" w:color="000000"/>
              <w:right w:val="single" w:sz="2" w:space="0" w:color="000000"/>
            </w:tcBorders>
            <w:shd w:val="clear" w:color="auto" w:fill="auto"/>
            <w:tcMar>
              <w:top w:w="0" w:type="dxa"/>
              <w:left w:w="49" w:type="dxa"/>
              <w:bottom w:w="0" w:type="dxa"/>
              <w:right w:w="49" w:type="dxa"/>
            </w:tcMar>
          </w:tcPr>
          <w:p w14:paraId="0FAD9D79" w14:textId="77777777" w:rsidR="00A63CA1" w:rsidRPr="00A8797C" w:rsidRDefault="00A63CA1" w:rsidP="00331406">
            <w:pPr>
              <w:pStyle w:val="Standard"/>
              <w:widowControl w:val="0"/>
              <w:spacing w:line="360" w:lineRule="auto"/>
              <w:jc w:val="center"/>
              <w:rPr>
                <w:rFonts w:ascii="Times New Roman" w:hAnsi="Times New Roman"/>
                <w:color w:val="000000" w:themeColor="text1"/>
              </w:rPr>
            </w:pPr>
            <w:r w:rsidRPr="00A8797C">
              <w:rPr>
                <w:rFonts w:ascii="Times New Roman" w:hAnsi="Times New Roman"/>
                <w:color w:val="000000" w:themeColor="text1"/>
              </w:rPr>
              <w:t>23</w:t>
            </w:r>
          </w:p>
          <w:p w14:paraId="127EE51B" w14:textId="77777777" w:rsidR="00A63CA1" w:rsidRPr="00A8797C" w:rsidRDefault="00A63CA1" w:rsidP="00331406">
            <w:pPr>
              <w:pStyle w:val="Standard"/>
              <w:widowControl w:val="0"/>
              <w:spacing w:line="360" w:lineRule="auto"/>
              <w:jc w:val="center"/>
              <w:rPr>
                <w:rFonts w:hint="eastAsia"/>
                <w:color w:val="000000" w:themeColor="text1"/>
              </w:rPr>
            </w:pPr>
            <w:r w:rsidRPr="00A8797C">
              <w:rPr>
                <w:rFonts w:ascii="Times New Roman" w:hAnsi="Times New Roman"/>
                <w:color w:val="000000" w:themeColor="text1"/>
              </w:rPr>
              <w:t>10</w:t>
            </w:r>
          </w:p>
          <w:p w14:paraId="2927EE7D" w14:textId="77777777" w:rsidR="00A63CA1" w:rsidRPr="00A8797C" w:rsidRDefault="00A63CA1" w:rsidP="00331406">
            <w:pPr>
              <w:pStyle w:val="Standard"/>
              <w:widowControl w:val="0"/>
              <w:spacing w:line="360" w:lineRule="auto"/>
              <w:jc w:val="center"/>
              <w:rPr>
                <w:rFonts w:ascii="Times New Roman" w:hAnsi="Times New Roman"/>
                <w:color w:val="000000" w:themeColor="text1"/>
              </w:rPr>
            </w:pPr>
            <w:r w:rsidRPr="00A8797C">
              <w:rPr>
                <w:rFonts w:ascii="Times New Roman" w:hAnsi="Times New Roman"/>
                <w:color w:val="000000" w:themeColor="text1"/>
              </w:rPr>
              <w:t>0</w:t>
            </w:r>
          </w:p>
          <w:p w14:paraId="7BF4F54B" w14:textId="77777777" w:rsidR="00A63CA1" w:rsidRPr="00A8797C" w:rsidRDefault="00A63CA1" w:rsidP="00331406">
            <w:pPr>
              <w:pStyle w:val="Standard"/>
              <w:widowControl w:val="0"/>
              <w:spacing w:line="360" w:lineRule="auto"/>
              <w:jc w:val="center"/>
              <w:rPr>
                <w:rFonts w:hint="eastAsia"/>
                <w:color w:val="000000" w:themeColor="text1"/>
              </w:rPr>
            </w:pPr>
            <w:r w:rsidRPr="00A8797C">
              <w:rPr>
                <w:rFonts w:ascii="Times New Roman" w:hAnsi="Times New Roman"/>
                <w:color w:val="000000" w:themeColor="text1"/>
              </w:rPr>
              <w:t>13</w:t>
            </w:r>
          </w:p>
        </w:tc>
      </w:tr>
      <w:tr w:rsidR="00A63CA1" w14:paraId="7F4CED13" w14:textId="77777777" w:rsidTr="00331406">
        <w:trPr>
          <w:trHeight w:val="1"/>
        </w:trPr>
        <w:tc>
          <w:tcPr>
            <w:tcW w:w="7987" w:type="dxa"/>
            <w:tcBorders>
              <w:top w:val="single" w:sz="2" w:space="0" w:color="000000"/>
              <w:left w:val="single" w:sz="2" w:space="0" w:color="000000"/>
              <w:bottom w:val="single" w:sz="2" w:space="0" w:color="000000"/>
            </w:tcBorders>
            <w:shd w:val="clear" w:color="auto" w:fill="auto"/>
            <w:tcMar>
              <w:top w:w="0" w:type="dxa"/>
              <w:left w:w="49" w:type="dxa"/>
              <w:bottom w:w="0" w:type="dxa"/>
              <w:right w:w="49" w:type="dxa"/>
            </w:tcMar>
          </w:tcPr>
          <w:p w14:paraId="00B1703D" w14:textId="77777777" w:rsidR="00A63CA1" w:rsidRPr="001F2F11" w:rsidRDefault="00A63CA1" w:rsidP="00331406">
            <w:pPr>
              <w:pStyle w:val="Standard"/>
              <w:widowControl w:val="0"/>
              <w:spacing w:line="360" w:lineRule="auto"/>
              <w:jc w:val="both"/>
              <w:rPr>
                <w:rFonts w:hint="eastAsia"/>
              </w:rPr>
            </w:pPr>
            <w:r w:rsidRPr="001F2F11">
              <w:rPr>
                <w:rFonts w:ascii="Times New Roman" w:hAnsi="Times New Roman"/>
              </w:rPr>
              <w:t>Liczba osób objętych pomocą grup roboczych og</w:t>
            </w:r>
            <w:r w:rsidRPr="00863D20">
              <w:rPr>
                <w:rFonts w:ascii="Times New Roman" w:hAnsi="Times New Roman"/>
              </w:rPr>
              <w:t>ółem (ofiary, sprawcy, świadkowie)</w:t>
            </w:r>
          </w:p>
          <w:p w14:paraId="322B8863" w14:textId="77777777" w:rsidR="00A63CA1" w:rsidRPr="001F2F11" w:rsidRDefault="00A63CA1" w:rsidP="00331406">
            <w:pPr>
              <w:pStyle w:val="Standard"/>
              <w:widowControl w:val="0"/>
              <w:tabs>
                <w:tab w:val="left" w:pos="1440"/>
              </w:tabs>
              <w:spacing w:line="360" w:lineRule="auto"/>
              <w:jc w:val="both"/>
              <w:rPr>
                <w:rFonts w:ascii="Times New Roman" w:hAnsi="Times New Roman"/>
              </w:rPr>
            </w:pPr>
            <w:r w:rsidRPr="001F2F11">
              <w:rPr>
                <w:rFonts w:ascii="Times New Roman" w:hAnsi="Times New Roman"/>
              </w:rPr>
              <w:t>kobiety</w:t>
            </w:r>
          </w:p>
          <w:p w14:paraId="4B1C0898" w14:textId="77777777" w:rsidR="00A63CA1" w:rsidRPr="001F2F11" w:rsidRDefault="00A63CA1" w:rsidP="00331406">
            <w:pPr>
              <w:pStyle w:val="Standard"/>
              <w:widowControl w:val="0"/>
              <w:tabs>
                <w:tab w:val="left" w:pos="1440"/>
              </w:tabs>
              <w:spacing w:line="360" w:lineRule="auto"/>
              <w:jc w:val="both"/>
              <w:rPr>
                <w:rFonts w:ascii="Times New Roman" w:hAnsi="Times New Roman"/>
              </w:rPr>
            </w:pPr>
            <w:r w:rsidRPr="001F2F11">
              <w:rPr>
                <w:rFonts w:ascii="Times New Roman" w:hAnsi="Times New Roman"/>
              </w:rPr>
              <w:t>mężczyźni</w:t>
            </w:r>
          </w:p>
          <w:p w14:paraId="0D829144" w14:textId="77777777" w:rsidR="00A63CA1" w:rsidRPr="001F2F11" w:rsidRDefault="00A63CA1" w:rsidP="00331406">
            <w:pPr>
              <w:pStyle w:val="Standard"/>
              <w:widowControl w:val="0"/>
              <w:tabs>
                <w:tab w:val="left" w:pos="1440"/>
              </w:tabs>
              <w:spacing w:line="360" w:lineRule="auto"/>
              <w:jc w:val="both"/>
              <w:rPr>
                <w:rFonts w:ascii="Times New Roman" w:hAnsi="Times New Roman"/>
              </w:rPr>
            </w:pPr>
            <w:r w:rsidRPr="001F2F11">
              <w:rPr>
                <w:rFonts w:ascii="Times New Roman" w:hAnsi="Times New Roman"/>
              </w:rPr>
              <w:t>dzieci</w:t>
            </w:r>
          </w:p>
        </w:tc>
        <w:tc>
          <w:tcPr>
            <w:tcW w:w="1651" w:type="dxa"/>
            <w:tcBorders>
              <w:top w:val="single" w:sz="2" w:space="0" w:color="000000"/>
              <w:left w:val="single" w:sz="2" w:space="0" w:color="000000"/>
              <w:bottom w:val="single" w:sz="2" w:space="0" w:color="000000"/>
              <w:right w:val="single" w:sz="2" w:space="0" w:color="000000"/>
            </w:tcBorders>
            <w:shd w:val="clear" w:color="auto" w:fill="auto"/>
            <w:tcMar>
              <w:top w:w="0" w:type="dxa"/>
              <w:left w:w="49" w:type="dxa"/>
              <w:bottom w:w="0" w:type="dxa"/>
              <w:right w:w="49" w:type="dxa"/>
            </w:tcMar>
          </w:tcPr>
          <w:p w14:paraId="650B97FF" w14:textId="77777777" w:rsidR="00A63CA1" w:rsidRPr="001F2F11" w:rsidRDefault="00A63CA1" w:rsidP="00331406">
            <w:pPr>
              <w:pStyle w:val="Standard"/>
              <w:widowControl w:val="0"/>
              <w:spacing w:line="360" w:lineRule="auto"/>
              <w:jc w:val="center"/>
              <w:rPr>
                <w:rFonts w:ascii="Times New Roman" w:hAnsi="Times New Roman"/>
              </w:rPr>
            </w:pPr>
            <w:r w:rsidRPr="001F2F11">
              <w:rPr>
                <w:rFonts w:ascii="Times New Roman" w:hAnsi="Times New Roman"/>
              </w:rPr>
              <w:t>37</w:t>
            </w:r>
          </w:p>
          <w:p w14:paraId="08D2F79E" w14:textId="77777777" w:rsidR="00A63CA1" w:rsidRPr="001F2F11" w:rsidRDefault="00A63CA1" w:rsidP="00331406">
            <w:pPr>
              <w:pStyle w:val="Standard"/>
              <w:widowControl w:val="0"/>
              <w:spacing w:line="360" w:lineRule="auto"/>
              <w:jc w:val="center"/>
              <w:rPr>
                <w:rFonts w:ascii="Times New Roman" w:hAnsi="Times New Roman"/>
              </w:rPr>
            </w:pPr>
          </w:p>
          <w:p w14:paraId="2072240B" w14:textId="77777777" w:rsidR="00A63CA1" w:rsidRPr="001F2F11" w:rsidRDefault="00A63CA1" w:rsidP="00331406">
            <w:pPr>
              <w:pStyle w:val="Standard"/>
              <w:widowControl w:val="0"/>
              <w:spacing w:line="360" w:lineRule="auto"/>
              <w:jc w:val="center"/>
              <w:rPr>
                <w:rFonts w:ascii="Times New Roman" w:hAnsi="Times New Roman"/>
              </w:rPr>
            </w:pPr>
            <w:r w:rsidRPr="001F2F11">
              <w:rPr>
                <w:rFonts w:ascii="Times New Roman" w:hAnsi="Times New Roman"/>
              </w:rPr>
              <w:t>10</w:t>
            </w:r>
          </w:p>
          <w:p w14:paraId="55DD83F3" w14:textId="77777777" w:rsidR="00A63CA1" w:rsidRPr="001F2F11" w:rsidRDefault="00A63CA1" w:rsidP="00331406">
            <w:pPr>
              <w:pStyle w:val="Standard"/>
              <w:widowControl w:val="0"/>
              <w:spacing w:line="360" w:lineRule="auto"/>
              <w:jc w:val="center"/>
              <w:rPr>
                <w:rFonts w:ascii="Times New Roman" w:hAnsi="Times New Roman"/>
              </w:rPr>
            </w:pPr>
            <w:r w:rsidRPr="001F2F11">
              <w:rPr>
                <w:rFonts w:ascii="Times New Roman" w:hAnsi="Times New Roman"/>
              </w:rPr>
              <w:t>14</w:t>
            </w:r>
          </w:p>
          <w:p w14:paraId="2E1BE5D5" w14:textId="77777777" w:rsidR="00A63CA1" w:rsidRPr="001F2F11" w:rsidRDefault="00A63CA1" w:rsidP="00331406">
            <w:pPr>
              <w:pStyle w:val="Standard"/>
              <w:widowControl w:val="0"/>
              <w:spacing w:line="360" w:lineRule="auto"/>
              <w:jc w:val="center"/>
              <w:rPr>
                <w:rFonts w:ascii="Times New Roman" w:hAnsi="Times New Roman"/>
              </w:rPr>
            </w:pPr>
            <w:r w:rsidRPr="001F2F11">
              <w:rPr>
                <w:rFonts w:ascii="Times New Roman" w:hAnsi="Times New Roman"/>
              </w:rPr>
              <w:t>13</w:t>
            </w:r>
          </w:p>
        </w:tc>
      </w:tr>
      <w:tr w:rsidR="00A63CA1" w14:paraId="70D391F4" w14:textId="77777777" w:rsidTr="00331406">
        <w:trPr>
          <w:trHeight w:val="1"/>
        </w:trPr>
        <w:tc>
          <w:tcPr>
            <w:tcW w:w="7987" w:type="dxa"/>
            <w:tcBorders>
              <w:top w:val="single" w:sz="2" w:space="0" w:color="000000"/>
              <w:left w:val="single" w:sz="2" w:space="0" w:color="000000"/>
              <w:bottom w:val="single" w:sz="2" w:space="0" w:color="000000"/>
            </w:tcBorders>
            <w:shd w:val="clear" w:color="auto" w:fill="auto"/>
            <w:tcMar>
              <w:top w:w="0" w:type="dxa"/>
              <w:left w:w="49" w:type="dxa"/>
              <w:bottom w:w="0" w:type="dxa"/>
              <w:right w:w="49" w:type="dxa"/>
            </w:tcMar>
          </w:tcPr>
          <w:p w14:paraId="452FE3CB" w14:textId="77777777" w:rsidR="00A63CA1" w:rsidRPr="001F2F11" w:rsidRDefault="00A63CA1" w:rsidP="00331406">
            <w:pPr>
              <w:pStyle w:val="Standard"/>
              <w:widowControl w:val="0"/>
              <w:spacing w:line="360" w:lineRule="auto"/>
              <w:jc w:val="both"/>
              <w:rPr>
                <w:rFonts w:ascii="Times New Roman" w:hAnsi="Times New Roman"/>
              </w:rPr>
            </w:pPr>
            <w:r w:rsidRPr="001F2F11">
              <w:rPr>
                <w:rFonts w:ascii="Times New Roman" w:hAnsi="Times New Roman"/>
              </w:rPr>
              <w:t>Liczba utworzonych grup diagnostyczno - pomocowych</w:t>
            </w:r>
          </w:p>
        </w:tc>
        <w:tc>
          <w:tcPr>
            <w:tcW w:w="1651" w:type="dxa"/>
            <w:tcBorders>
              <w:top w:val="single" w:sz="2" w:space="0" w:color="000000"/>
              <w:left w:val="single" w:sz="2" w:space="0" w:color="000000"/>
              <w:bottom w:val="single" w:sz="2" w:space="0" w:color="000000"/>
              <w:right w:val="single" w:sz="2" w:space="0" w:color="000000"/>
            </w:tcBorders>
            <w:shd w:val="clear" w:color="auto" w:fill="auto"/>
            <w:tcMar>
              <w:top w:w="0" w:type="dxa"/>
              <w:left w:w="49" w:type="dxa"/>
              <w:bottom w:w="0" w:type="dxa"/>
              <w:right w:w="49" w:type="dxa"/>
            </w:tcMar>
          </w:tcPr>
          <w:p w14:paraId="5942C02E" w14:textId="77777777" w:rsidR="00A63CA1" w:rsidRPr="001F2F11" w:rsidRDefault="00A63CA1" w:rsidP="00331406">
            <w:pPr>
              <w:pStyle w:val="Standard"/>
              <w:widowControl w:val="0"/>
              <w:spacing w:line="360" w:lineRule="auto"/>
              <w:jc w:val="center"/>
              <w:rPr>
                <w:rFonts w:hint="eastAsia"/>
              </w:rPr>
            </w:pPr>
            <w:r w:rsidRPr="001F2F11">
              <w:rPr>
                <w:rFonts w:ascii="Times New Roman" w:hAnsi="Times New Roman"/>
              </w:rPr>
              <w:t>14</w:t>
            </w:r>
          </w:p>
        </w:tc>
      </w:tr>
      <w:tr w:rsidR="00A63CA1" w14:paraId="059BE0D2" w14:textId="77777777" w:rsidTr="00331406">
        <w:trPr>
          <w:trHeight w:val="1"/>
        </w:trPr>
        <w:tc>
          <w:tcPr>
            <w:tcW w:w="7987" w:type="dxa"/>
            <w:tcBorders>
              <w:top w:val="single" w:sz="2" w:space="0" w:color="000000"/>
              <w:left w:val="single" w:sz="2" w:space="0" w:color="000000"/>
              <w:bottom w:val="single" w:sz="2" w:space="0" w:color="000000"/>
            </w:tcBorders>
            <w:shd w:val="clear" w:color="auto" w:fill="auto"/>
            <w:tcMar>
              <w:top w:w="0" w:type="dxa"/>
              <w:left w:w="49" w:type="dxa"/>
              <w:bottom w:w="0" w:type="dxa"/>
              <w:right w:w="49" w:type="dxa"/>
            </w:tcMar>
          </w:tcPr>
          <w:p w14:paraId="7F933765" w14:textId="77777777" w:rsidR="00A63CA1" w:rsidRPr="001F2F11" w:rsidRDefault="00A63CA1" w:rsidP="00331406">
            <w:pPr>
              <w:pStyle w:val="Standard"/>
              <w:widowControl w:val="0"/>
              <w:spacing w:line="360" w:lineRule="auto"/>
              <w:jc w:val="both"/>
              <w:rPr>
                <w:rFonts w:ascii="Times New Roman" w:hAnsi="Times New Roman"/>
              </w:rPr>
            </w:pPr>
            <w:r w:rsidRPr="001F2F11">
              <w:t>Liczba utworzonych grup diagnostyczno – pomocowych w poszerzonym składzie</w:t>
            </w:r>
          </w:p>
        </w:tc>
        <w:tc>
          <w:tcPr>
            <w:tcW w:w="1651" w:type="dxa"/>
            <w:tcBorders>
              <w:top w:val="single" w:sz="2" w:space="0" w:color="000000"/>
              <w:left w:val="single" w:sz="2" w:space="0" w:color="000000"/>
              <w:bottom w:val="single" w:sz="2" w:space="0" w:color="000000"/>
              <w:right w:val="single" w:sz="2" w:space="0" w:color="000000"/>
            </w:tcBorders>
            <w:shd w:val="clear" w:color="auto" w:fill="auto"/>
            <w:tcMar>
              <w:top w:w="0" w:type="dxa"/>
              <w:left w:w="49" w:type="dxa"/>
              <w:bottom w:w="0" w:type="dxa"/>
              <w:right w:w="49" w:type="dxa"/>
            </w:tcMar>
          </w:tcPr>
          <w:p w14:paraId="4DC12456" w14:textId="77777777" w:rsidR="00A63CA1" w:rsidRPr="001F2F11" w:rsidRDefault="00A63CA1" w:rsidP="00331406">
            <w:pPr>
              <w:pStyle w:val="Standard"/>
              <w:widowControl w:val="0"/>
              <w:spacing w:line="360" w:lineRule="auto"/>
              <w:jc w:val="center"/>
              <w:rPr>
                <w:rFonts w:ascii="Times New Roman" w:hAnsi="Times New Roman"/>
              </w:rPr>
            </w:pPr>
            <w:r w:rsidRPr="001F2F11">
              <w:rPr>
                <w:rFonts w:ascii="Times New Roman" w:hAnsi="Times New Roman"/>
              </w:rPr>
              <w:t>15</w:t>
            </w:r>
          </w:p>
        </w:tc>
      </w:tr>
      <w:tr w:rsidR="00A63CA1" w14:paraId="32798398" w14:textId="77777777" w:rsidTr="00331406">
        <w:trPr>
          <w:trHeight w:val="1"/>
        </w:trPr>
        <w:tc>
          <w:tcPr>
            <w:tcW w:w="7987" w:type="dxa"/>
            <w:tcBorders>
              <w:top w:val="single" w:sz="2" w:space="0" w:color="000000"/>
              <w:left w:val="single" w:sz="2" w:space="0" w:color="000000"/>
              <w:bottom w:val="single" w:sz="2" w:space="0" w:color="000000"/>
            </w:tcBorders>
            <w:shd w:val="clear" w:color="auto" w:fill="auto"/>
            <w:tcMar>
              <w:top w:w="0" w:type="dxa"/>
              <w:left w:w="49" w:type="dxa"/>
              <w:bottom w:w="0" w:type="dxa"/>
              <w:right w:w="49" w:type="dxa"/>
            </w:tcMar>
          </w:tcPr>
          <w:p w14:paraId="480C8924" w14:textId="77777777" w:rsidR="00A63CA1" w:rsidRPr="006B52FC" w:rsidRDefault="00A63CA1" w:rsidP="00331406">
            <w:pPr>
              <w:pStyle w:val="Standard"/>
              <w:widowControl w:val="0"/>
              <w:spacing w:line="360" w:lineRule="auto"/>
              <w:jc w:val="both"/>
              <w:rPr>
                <w:rFonts w:ascii="Times New Roman" w:hAnsi="Times New Roman"/>
                <w:color w:val="000000"/>
              </w:rPr>
            </w:pPr>
            <w:r w:rsidRPr="006B52FC">
              <w:rPr>
                <w:rFonts w:ascii="Times New Roman" w:hAnsi="Times New Roman"/>
                <w:color w:val="000000"/>
              </w:rPr>
              <w:t xml:space="preserve">Liczba posiedzeń grup </w:t>
            </w:r>
            <w:r>
              <w:rPr>
                <w:rFonts w:ascii="Times New Roman" w:hAnsi="Times New Roman"/>
                <w:color w:val="000000"/>
              </w:rPr>
              <w:t>diagnostyczno - pomocowych</w:t>
            </w:r>
          </w:p>
        </w:tc>
        <w:tc>
          <w:tcPr>
            <w:tcW w:w="1651" w:type="dxa"/>
            <w:tcBorders>
              <w:top w:val="single" w:sz="2" w:space="0" w:color="000000"/>
              <w:left w:val="single" w:sz="2" w:space="0" w:color="000000"/>
              <w:bottom w:val="single" w:sz="2" w:space="0" w:color="000000"/>
              <w:right w:val="single" w:sz="2" w:space="0" w:color="000000"/>
            </w:tcBorders>
            <w:shd w:val="clear" w:color="auto" w:fill="auto"/>
            <w:tcMar>
              <w:top w:w="0" w:type="dxa"/>
              <w:left w:w="49" w:type="dxa"/>
              <w:bottom w:w="0" w:type="dxa"/>
              <w:right w:w="49" w:type="dxa"/>
            </w:tcMar>
          </w:tcPr>
          <w:p w14:paraId="23F61467" w14:textId="77777777" w:rsidR="00A63CA1" w:rsidRPr="006B52FC" w:rsidRDefault="00A63CA1" w:rsidP="00331406">
            <w:pPr>
              <w:pStyle w:val="Standard"/>
              <w:widowControl w:val="0"/>
              <w:spacing w:line="360" w:lineRule="auto"/>
              <w:jc w:val="center"/>
              <w:rPr>
                <w:rFonts w:ascii="Times New Roman" w:hAnsi="Times New Roman"/>
                <w:color w:val="000000"/>
              </w:rPr>
            </w:pPr>
            <w:r>
              <w:rPr>
                <w:rFonts w:ascii="Times New Roman" w:hAnsi="Times New Roman"/>
                <w:color w:val="000000"/>
              </w:rPr>
              <w:t>94</w:t>
            </w:r>
          </w:p>
        </w:tc>
      </w:tr>
    </w:tbl>
    <w:p w14:paraId="2FE34368" w14:textId="77777777" w:rsidR="007F65CA" w:rsidRDefault="007F65CA" w:rsidP="00A63CA1">
      <w:pPr>
        <w:pStyle w:val="Standard"/>
        <w:spacing w:line="360" w:lineRule="auto"/>
        <w:ind w:firstLine="720"/>
        <w:jc w:val="both"/>
        <w:rPr>
          <w:rFonts w:hint="eastAsia"/>
        </w:rPr>
      </w:pPr>
    </w:p>
    <w:p w14:paraId="5150D3CC" w14:textId="66D56318" w:rsidR="00A63CA1" w:rsidRPr="006B52FC" w:rsidRDefault="00A63CA1" w:rsidP="007F65CA">
      <w:pPr>
        <w:pStyle w:val="Standard"/>
        <w:spacing w:line="360" w:lineRule="auto"/>
        <w:jc w:val="both"/>
        <w:rPr>
          <w:rFonts w:hint="eastAsia"/>
        </w:rPr>
      </w:pPr>
      <w:r w:rsidRPr="006B52FC">
        <w:rPr>
          <w:rFonts w:ascii="Times New Roman" w:hAnsi="Times New Roman"/>
          <w:color w:val="000000"/>
        </w:rPr>
        <w:lastRenderedPageBreak/>
        <w:t xml:space="preserve">Zakończenie procedury „Niebieskie Karty” na skutek ustania przemocy </w:t>
      </w:r>
      <w:r>
        <w:rPr>
          <w:rFonts w:ascii="Times New Roman" w:hAnsi="Times New Roman"/>
          <w:color w:val="000000"/>
        </w:rPr>
        <w:t xml:space="preserve">domowej </w:t>
      </w:r>
      <w:r>
        <w:rPr>
          <w:rFonts w:ascii="Times New Roman" w:hAnsi="Times New Roman"/>
          <w:color w:val="000000"/>
        </w:rPr>
        <w:br/>
        <w:t xml:space="preserve">i uzasadnionego przepuszczania, że zaprzestano </w:t>
      </w:r>
      <w:r w:rsidRPr="006B52FC">
        <w:rPr>
          <w:rFonts w:ascii="Times New Roman" w:hAnsi="Times New Roman"/>
          <w:color w:val="000000"/>
        </w:rPr>
        <w:t xml:space="preserve">dalszego stosowania przemocy </w:t>
      </w:r>
      <w:r>
        <w:rPr>
          <w:rFonts w:ascii="Times New Roman" w:hAnsi="Times New Roman"/>
          <w:color w:val="000000"/>
        </w:rPr>
        <w:t>domowej</w:t>
      </w:r>
      <w:r w:rsidRPr="006B52FC">
        <w:rPr>
          <w:rFonts w:ascii="Times New Roman" w:hAnsi="Times New Roman"/>
          <w:color w:val="000000"/>
        </w:rPr>
        <w:t xml:space="preserve"> nastąpiło w </w:t>
      </w:r>
      <w:r w:rsidR="00711601" w:rsidRPr="00DF2916">
        <w:rPr>
          <w:rFonts w:ascii="Times New Roman" w:hAnsi="Times New Roman"/>
          <w:b/>
          <w:bCs/>
        </w:rPr>
        <w:t>2</w:t>
      </w:r>
      <w:r w:rsidRPr="00DF2916">
        <w:rPr>
          <w:rFonts w:ascii="Times New Roman" w:hAnsi="Times New Roman"/>
          <w:b/>
          <w:bCs/>
        </w:rPr>
        <w:t xml:space="preserve"> rodzinach</w:t>
      </w:r>
      <w:r w:rsidRPr="00201357">
        <w:rPr>
          <w:rFonts w:ascii="Times New Roman" w:hAnsi="Times New Roman"/>
          <w:bCs/>
        </w:rPr>
        <w:t>.</w:t>
      </w:r>
    </w:p>
    <w:p w14:paraId="05E8A26B" w14:textId="0CBF8917" w:rsidR="00A63CA1" w:rsidRDefault="00A63CA1" w:rsidP="00A63CA1">
      <w:pPr>
        <w:suppressAutoHyphens w:val="0"/>
        <w:autoSpaceDN/>
        <w:spacing w:before="120" w:after="200" w:line="360" w:lineRule="auto"/>
        <w:contextualSpacing/>
        <w:jc w:val="both"/>
        <w:textAlignment w:val="auto"/>
        <w:rPr>
          <w:rFonts w:eastAsia="Calibri" w:cs="Times New Roman"/>
          <w:b/>
          <w:bCs/>
          <w:kern w:val="0"/>
        </w:rPr>
      </w:pPr>
      <w:r w:rsidRPr="00A63CA1">
        <w:rPr>
          <w:rFonts w:eastAsia="Calibri" w:cs="Times New Roman"/>
          <w:bCs/>
          <w:kern w:val="0"/>
        </w:rPr>
        <w:t>Wobec osób</w:t>
      </w:r>
      <w:r>
        <w:rPr>
          <w:rFonts w:eastAsia="Calibri" w:cs="Times New Roman"/>
          <w:bCs/>
          <w:kern w:val="0"/>
        </w:rPr>
        <w:t xml:space="preserve"> </w:t>
      </w:r>
      <w:r w:rsidRPr="00A63CA1">
        <w:rPr>
          <w:rFonts w:eastAsia="Calibri" w:cs="Times New Roman"/>
          <w:bCs/>
          <w:kern w:val="0"/>
        </w:rPr>
        <w:t xml:space="preserve">uczestniczących w procedurze "Niebieskie Karty" są prowadzone działania </w:t>
      </w:r>
      <w:r w:rsidR="00CA48DF">
        <w:rPr>
          <w:rFonts w:eastAsia="Calibri" w:cs="Times New Roman"/>
          <w:bCs/>
          <w:kern w:val="0"/>
        </w:rPr>
        <w:br/>
      </w:r>
      <w:r w:rsidRPr="00A63CA1">
        <w:rPr>
          <w:rFonts w:eastAsia="Calibri" w:cs="Times New Roman"/>
          <w:bCs/>
          <w:kern w:val="0"/>
        </w:rPr>
        <w:t>monitorujące przez okres 9 miesięcy po zakończeniu procedury "Niebieskie Karty"</w:t>
      </w:r>
      <w:r w:rsidR="00711601">
        <w:rPr>
          <w:rFonts w:eastAsia="Calibri" w:cs="Times New Roman"/>
          <w:bCs/>
          <w:kern w:val="0"/>
        </w:rPr>
        <w:t xml:space="preserve"> </w:t>
      </w:r>
      <w:r w:rsidR="00711601">
        <w:rPr>
          <w:rFonts w:eastAsia="Calibri" w:cs="Times New Roman"/>
          <w:bCs/>
          <w:kern w:val="0"/>
        </w:rPr>
        <w:br/>
      </w:r>
      <w:r w:rsidR="00711601" w:rsidRPr="00DF2916">
        <w:rPr>
          <w:rFonts w:eastAsia="Calibri" w:cs="Times New Roman"/>
          <w:b/>
          <w:bCs/>
          <w:kern w:val="0"/>
        </w:rPr>
        <w:t>( w 2024 r. w 2 rodzinach)</w:t>
      </w:r>
      <w:r w:rsidR="007F65CA">
        <w:rPr>
          <w:rFonts w:eastAsia="Calibri" w:cs="Times New Roman"/>
          <w:b/>
          <w:bCs/>
          <w:kern w:val="0"/>
        </w:rPr>
        <w:t>.</w:t>
      </w:r>
    </w:p>
    <w:p w14:paraId="3C9DCC9D" w14:textId="77777777" w:rsidR="007F65CA" w:rsidRPr="00A63CA1" w:rsidRDefault="007F65CA" w:rsidP="00A63CA1">
      <w:pPr>
        <w:suppressAutoHyphens w:val="0"/>
        <w:autoSpaceDN/>
        <w:spacing w:before="120" w:after="200" w:line="360" w:lineRule="auto"/>
        <w:contextualSpacing/>
        <w:jc w:val="both"/>
        <w:textAlignment w:val="auto"/>
        <w:rPr>
          <w:rFonts w:eastAsia="Calibri" w:cs="Times New Roman"/>
          <w:bCs/>
          <w:kern w:val="0"/>
        </w:rPr>
      </w:pPr>
    </w:p>
    <w:p w14:paraId="48AB96CC" w14:textId="730CCFBF" w:rsidR="00A63CA1" w:rsidRPr="00A63CA1" w:rsidRDefault="00A63CA1" w:rsidP="00A63CA1">
      <w:pPr>
        <w:suppressAutoHyphens w:val="0"/>
        <w:autoSpaceDN/>
        <w:spacing w:before="120" w:after="200" w:line="360" w:lineRule="auto"/>
        <w:contextualSpacing/>
        <w:jc w:val="both"/>
        <w:textAlignment w:val="auto"/>
        <w:rPr>
          <w:rFonts w:eastAsia="Calibri" w:cs="Times New Roman"/>
          <w:bCs/>
          <w:kern w:val="0"/>
        </w:rPr>
      </w:pPr>
      <w:r w:rsidRPr="00A63CA1">
        <w:rPr>
          <w:rFonts w:eastAsia="Calibri" w:cs="Times New Roman"/>
          <w:bCs/>
          <w:kern w:val="0"/>
        </w:rPr>
        <w:t>Działania</w:t>
      </w:r>
      <w:r w:rsidR="00CA48DF">
        <w:rPr>
          <w:rFonts w:eastAsia="Calibri" w:cs="Times New Roman"/>
          <w:bCs/>
          <w:kern w:val="0"/>
        </w:rPr>
        <w:t xml:space="preserve"> monitorujące</w:t>
      </w:r>
      <w:r w:rsidRPr="00A63CA1">
        <w:rPr>
          <w:rFonts w:eastAsia="Calibri" w:cs="Times New Roman"/>
          <w:bCs/>
          <w:kern w:val="0"/>
        </w:rPr>
        <w:t xml:space="preserve"> prowadzone</w:t>
      </w:r>
      <w:r w:rsidR="00CA48DF">
        <w:rPr>
          <w:rFonts w:eastAsia="Calibri" w:cs="Times New Roman"/>
          <w:bCs/>
          <w:kern w:val="0"/>
        </w:rPr>
        <w:t xml:space="preserve"> są</w:t>
      </w:r>
      <w:r w:rsidRPr="00A63CA1">
        <w:rPr>
          <w:rFonts w:eastAsia="Calibri" w:cs="Times New Roman"/>
          <w:bCs/>
          <w:kern w:val="0"/>
        </w:rPr>
        <w:t xml:space="preserve"> przez grupę diagnostyczno-pomocową i polegają </w:t>
      </w:r>
      <w:r w:rsidR="00CA48DF">
        <w:rPr>
          <w:rFonts w:eastAsia="Calibri" w:cs="Times New Roman"/>
          <w:bCs/>
          <w:kern w:val="0"/>
        </w:rPr>
        <w:br/>
      </w:r>
      <w:r w:rsidRPr="00A63CA1">
        <w:rPr>
          <w:rFonts w:eastAsia="Calibri" w:cs="Times New Roman"/>
          <w:bCs/>
          <w:kern w:val="0"/>
        </w:rPr>
        <w:t>w szczególności na analizie i ocenie sytuacji osób, wobec których była prowadzona procedura</w:t>
      </w:r>
      <w:r w:rsidR="00CA48DF">
        <w:rPr>
          <w:rFonts w:eastAsia="Calibri" w:cs="Times New Roman"/>
          <w:bCs/>
          <w:kern w:val="0"/>
        </w:rPr>
        <w:br/>
      </w:r>
      <w:r w:rsidRPr="00A63CA1">
        <w:rPr>
          <w:rFonts w:eastAsia="Calibri" w:cs="Times New Roman"/>
          <w:bCs/>
          <w:kern w:val="0"/>
        </w:rPr>
        <w:t xml:space="preserve"> "Niebieskie Karty".</w:t>
      </w:r>
    </w:p>
    <w:p w14:paraId="393D941F" w14:textId="77777777" w:rsidR="00A63CA1" w:rsidRPr="00495172" w:rsidRDefault="00A63CA1" w:rsidP="00A63CA1">
      <w:pPr>
        <w:suppressAutoHyphens w:val="0"/>
        <w:autoSpaceDN/>
        <w:spacing w:before="120" w:after="200" w:line="360" w:lineRule="auto"/>
        <w:contextualSpacing/>
        <w:jc w:val="both"/>
        <w:textAlignment w:val="auto"/>
        <w:rPr>
          <w:rFonts w:eastAsia="Calibri" w:cs="Times New Roman"/>
          <w:b/>
          <w:kern w:val="0"/>
          <w:u w:val="single"/>
        </w:rPr>
      </w:pPr>
    </w:p>
    <w:p w14:paraId="078C2039" w14:textId="25FA519C" w:rsidR="003E13F1" w:rsidRPr="00495172" w:rsidRDefault="004B21AE" w:rsidP="003E13F1">
      <w:pPr>
        <w:numPr>
          <w:ilvl w:val="0"/>
          <w:numId w:val="43"/>
        </w:numPr>
        <w:suppressAutoHyphens w:val="0"/>
        <w:autoSpaceDN/>
        <w:spacing w:before="120" w:after="200" w:line="360" w:lineRule="auto"/>
        <w:contextualSpacing/>
        <w:jc w:val="both"/>
        <w:textAlignment w:val="auto"/>
        <w:rPr>
          <w:rFonts w:eastAsia="Calibri" w:cs="Times New Roman"/>
          <w:b/>
          <w:kern w:val="0"/>
          <w:u w:val="single"/>
        </w:rPr>
      </w:pPr>
      <w:r w:rsidRPr="00495172">
        <w:rPr>
          <w:rFonts w:eastAsia="Calibri" w:cs="Times New Roman"/>
          <w:b/>
          <w:kern w:val="0"/>
          <w:u w:val="single"/>
        </w:rPr>
        <w:t xml:space="preserve">Zapewnienie osobom doznającym przemocy dostępu do bezpłatnej specjalistycznej </w:t>
      </w:r>
      <w:r w:rsidR="00535A1B">
        <w:rPr>
          <w:rFonts w:eastAsia="Calibri" w:cs="Times New Roman"/>
          <w:b/>
          <w:kern w:val="0"/>
          <w:u w:val="single"/>
        </w:rPr>
        <w:br/>
      </w:r>
      <w:r w:rsidRPr="00495172">
        <w:rPr>
          <w:rFonts w:eastAsia="Calibri" w:cs="Times New Roman"/>
          <w:b/>
          <w:kern w:val="0"/>
          <w:u w:val="single"/>
        </w:rPr>
        <w:t xml:space="preserve">pomocy, w szczególności w formie: poradnictwa psychologicznego, prawnego, </w:t>
      </w:r>
      <w:r w:rsidR="00535A1B">
        <w:rPr>
          <w:rFonts w:eastAsia="Calibri" w:cs="Times New Roman"/>
          <w:b/>
          <w:kern w:val="0"/>
          <w:u w:val="single"/>
        </w:rPr>
        <w:br/>
      </w:r>
      <w:r w:rsidRPr="00495172">
        <w:rPr>
          <w:rFonts w:eastAsia="Calibri" w:cs="Times New Roman"/>
          <w:b/>
          <w:kern w:val="0"/>
          <w:u w:val="single"/>
        </w:rPr>
        <w:t>socjalnego, zawodowego i rodzinnego, interwencji kryzysowej oraz pomocy medycznej;</w:t>
      </w:r>
    </w:p>
    <w:p w14:paraId="210C3B78" w14:textId="767AA077" w:rsidR="003E13F1" w:rsidRPr="00206C5A" w:rsidRDefault="003E13F1" w:rsidP="003E13F1">
      <w:pPr>
        <w:pStyle w:val="Standard"/>
        <w:spacing w:line="360" w:lineRule="auto"/>
        <w:jc w:val="both"/>
        <w:rPr>
          <w:rFonts w:hint="eastAsia"/>
          <w:color w:val="000000" w:themeColor="text1"/>
        </w:rPr>
      </w:pPr>
      <w:r w:rsidRPr="003E13F1">
        <w:rPr>
          <w:rFonts w:ascii="Times New Roman" w:hAnsi="Times New Roman"/>
          <w:b/>
          <w:bCs/>
          <w:i/>
          <w:iCs/>
          <w:color w:val="000000"/>
        </w:rPr>
        <w:t>Miejsko – Gminny Ośrodek Pomocy Społecznej w Lipsku</w:t>
      </w:r>
      <w:r>
        <w:rPr>
          <w:rFonts w:ascii="Times New Roman" w:hAnsi="Times New Roman"/>
          <w:color w:val="000000"/>
        </w:rPr>
        <w:t xml:space="preserve"> udzielał poradnictwa socjalnego, świadczonego przez pracownik</w:t>
      </w:r>
      <w:r w:rsidRPr="00863D20">
        <w:rPr>
          <w:rFonts w:ascii="Times New Roman" w:hAnsi="Times New Roman"/>
          <w:color w:val="000000"/>
        </w:rPr>
        <w:t xml:space="preserve">ów socjalnych. Pracownicy socjalni obejmowali rodziny dotknięte przemocą kompleksową pracą socjalną, współdziałając także z innymi specjalistami, w tym z policją, pedagogami szkolnymi, asystentem rodziny, kuratorami sądowymi i przedstawicielami ochrony zdrowia, głównie w ramach realizacji procedury </w:t>
      </w:r>
      <w:r w:rsidRPr="00863D20">
        <w:rPr>
          <w:rFonts w:ascii="Times New Roman" w:hAnsi="Times New Roman"/>
          <w:color w:val="000000"/>
          <w:shd w:val="clear" w:color="auto" w:fill="FFFFFF"/>
        </w:rPr>
        <w:t xml:space="preserve">„Niebieskiej Karty”. </w:t>
      </w:r>
      <w:r w:rsidRPr="00863D20">
        <w:rPr>
          <w:rFonts w:ascii="Times New Roman" w:hAnsi="Times New Roman"/>
          <w:color w:val="000000" w:themeColor="text1"/>
          <w:shd w:val="clear" w:color="auto" w:fill="FFFFFF"/>
        </w:rPr>
        <w:t xml:space="preserve">Łączna liczba osób objętych pomocą w formie poradnictwa: </w:t>
      </w:r>
      <w:r w:rsidRPr="00863D20">
        <w:rPr>
          <w:rFonts w:ascii="Times New Roman" w:hAnsi="Times New Roman"/>
          <w:b/>
          <w:color w:val="000000" w:themeColor="text1"/>
          <w:shd w:val="clear" w:color="auto" w:fill="FFFFFF"/>
        </w:rPr>
        <w:t xml:space="preserve">policja - 14, pracownicy socjalni – 24, pedagog – 25, </w:t>
      </w:r>
      <w:r w:rsidR="00315EF4">
        <w:rPr>
          <w:rFonts w:ascii="Times New Roman" w:hAnsi="Times New Roman"/>
          <w:b/>
          <w:color w:val="000000" w:themeColor="text1"/>
          <w:shd w:val="clear" w:color="auto" w:fill="FFFFFF"/>
        </w:rPr>
        <w:br/>
      </w:r>
      <w:r w:rsidRPr="00863D20">
        <w:rPr>
          <w:rFonts w:ascii="Times New Roman" w:hAnsi="Times New Roman"/>
          <w:b/>
          <w:color w:val="000000" w:themeColor="text1"/>
          <w:shd w:val="clear" w:color="auto" w:fill="FFFFFF"/>
        </w:rPr>
        <w:t>psycholog - 45.</w:t>
      </w:r>
    </w:p>
    <w:p w14:paraId="6D523EBC" w14:textId="5E2DA6FB" w:rsidR="003E13F1" w:rsidRPr="003E13F1" w:rsidRDefault="003E13F1" w:rsidP="003E13F1">
      <w:pPr>
        <w:shd w:val="clear" w:color="auto" w:fill="FFFFFF"/>
        <w:suppressAutoHyphens w:val="0"/>
        <w:spacing w:line="360" w:lineRule="auto"/>
        <w:jc w:val="both"/>
        <w:rPr>
          <w:rFonts w:ascii="Times New Roman" w:eastAsia="Times New Roman" w:hAnsi="Times New Roman" w:cs="Times New Roman"/>
          <w:kern w:val="0"/>
          <w:lang w:eastAsia="pl-PL" w:bidi="ar-SA"/>
        </w:rPr>
      </w:pPr>
      <w:r w:rsidRPr="003E13F1">
        <w:rPr>
          <w:rFonts w:ascii="Times New Roman" w:hAnsi="Times New Roman" w:cs="Times New Roman"/>
        </w:rPr>
        <w:t xml:space="preserve">Podczas pracy socjalnej, posiedzeń grup diagnostyczno-pomocowych informowano </w:t>
      </w:r>
      <w:r w:rsidRPr="003E13F1">
        <w:rPr>
          <w:rFonts w:ascii="Times New Roman" w:hAnsi="Times New Roman" w:cs="Times New Roman"/>
        </w:rPr>
        <w:br/>
        <w:t xml:space="preserve">o </w:t>
      </w:r>
      <w:r w:rsidRPr="003E13F1">
        <w:rPr>
          <w:rFonts w:ascii="Times New Roman" w:eastAsia="Times New Roman" w:hAnsi="Times New Roman" w:cs="Times New Roman"/>
          <w:kern w:val="0"/>
          <w:lang w:eastAsia="pl-PL" w:bidi="ar-SA"/>
        </w:rPr>
        <w:t>możliwościach uzyskania pomocy, w szczególności psychologicznej, prawnej, socjalnej i pedagogicznej, oraz wsparcia, w tym o instytucjach i podmiotach świadczących specjalistyczną pomoc na rzecz osób doznających przemocy domowej; formach pomocy małoletnim doznającym przemocy domowej oraz o instytucjach i podmiotach świadczących tę pomoc; możliwościach podjęcia dalszych działań mających na celu poprawę sytuacji osoby doznającej przemocy domowej.</w:t>
      </w:r>
    </w:p>
    <w:p w14:paraId="1212C1D7" w14:textId="23B68A01" w:rsidR="003E13F1" w:rsidRDefault="003E13F1" w:rsidP="003E13F1">
      <w:pPr>
        <w:pStyle w:val="Standard"/>
        <w:spacing w:line="360" w:lineRule="auto"/>
        <w:ind w:firstLine="360"/>
        <w:jc w:val="both"/>
        <w:rPr>
          <w:rFonts w:hint="eastAsia"/>
        </w:rPr>
      </w:pPr>
      <w:r>
        <w:rPr>
          <w:rFonts w:ascii="Times New Roman" w:hAnsi="Times New Roman"/>
          <w:color w:val="000000"/>
        </w:rPr>
        <w:t>W celu zwiększenia dostępności pomocy terapeutycznej dla os</w:t>
      </w:r>
      <w:r w:rsidRPr="00863D20">
        <w:rPr>
          <w:rFonts w:ascii="Times New Roman" w:hAnsi="Times New Roman"/>
          <w:color w:val="000000"/>
        </w:rPr>
        <w:t xml:space="preserve">ób uzależnionych </w:t>
      </w:r>
      <w:r>
        <w:rPr>
          <w:color w:val="000000"/>
        </w:rPr>
        <w:br/>
      </w:r>
      <w:r w:rsidRPr="00863D20">
        <w:rPr>
          <w:rFonts w:ascii="Times New Roman" w:hAnsi="Times New Roman"/>
          <w:color w:val="000000"/>
        </w:rPr>
        <w:t xml:space="preserve">i współuzależnionych istnieje w Lipsku Punkt Konsultacyjny, w którym zatrudniony jest </w:t>
      </w:r>
      <w:r>
        <w:rPr>
          <w:color w:val="000000"/>
        </w:rPr>
        <w:br/>
      </w:r>
      <w:r w:rsidRPr="003E13F1">
        <w:rPr>
          <w:rFonts w:ascii="Times New Roman" w:hAnsi="Times New Roman"/>
          <w:b/>
          <w:bCs/>
          <w:i/>
          <w:iCs/>
          <w:color w:val="000000"/>
        </w:rPr>
        <w:t>Starszy Instruktor Terapii Uzależnień</w:t>
      </w:r>
      <w:r w:rsidRPr="00863D20">
        <w:rPr>
          <w:rFonts w:ascii="Times New Roman" w:hAnsi="Times New Roman"/>
          <w:color w:val="000000"/>
        </w:rPr>
        <w:t>, do którego</w:t>
      </w:r>
      <w:r w:rsidR="007F65CA">
        <w:rPr>
          <w:rFonts w:ascii="Times New Roman" w:hAnsi="Times New Roman"/>
          <w:color w:val="000000"/>
        </w:rPr>
        <w:t xml:space="preserve"> Miejsko -  Gminna Komisja Rozwiązywania Problemów Alkoholowych</w:t>
      </w:r>
      <w:r w:rsidRPr="00863D20">
        <w:rPr>
          <w:rFonts w:ascii="Times New Roman" w:hAnsi="Times New Roman"/>
          <w:color w:val="000000"/>
        </w:rPr>
        <w:t xml:space="preserve">  kieruje na dłuższą rozmowę osoby z problemem alkoholowym. W </w:t>
      </w:r>
      <w:r>
        <w:rPr>
          <w:rFonts w:ascii="Times New Roman" w:hAnsi="Times New Roman"/>
          <w:color w:val="000000"/>
        </w:rPr>
        <w:t xml:space="preserve">Punkcie Konsultacyjnym w Lipsku w roku 2024 udzielono </w:t>
      </w:r>
      <w:r>
        <w:rPr>
          <w:rFonts w:ascii="Times New Roman" w:hAnsi="Times New Roman"/>
          <w:b/>
          <w:color w:val="000000"/>
        </w:rPr>
        <w:t>237 porad</w:t>
      </w:r>
      <w:r>
        <w:rPr>
          <w:rFonts w:ascii="Times New Roman" w:hAnsi="Times New Roman"/>
          <w:color w:val="000000"/>
        </w:rPr>
        <w:t xml:space="preserve"> indywidualnych, w tym:</w:t>
      </w:r>
    </w:p>
    <w:p w14:paraId="74A31C22" w14:textId="77777777" w:rsidR="003E13F1" w:rsidRDefault="003E13F1" w:rsidP="003E13F1">
      <w:pPr>
        <w:pStyle w:val="Standard"/>
        <w:numPr>
          <w:ilvl w:val="0"/>
          <w:numId w:val="16"/>
        </w:numPr>
        <w:spacing w:line="360" w:lineRule="auto"/>
        <w:jc w:val="both"/>
        <w:rPr>
          <w:rFonts w:ascii="Times New Roman" w:hAnsi="Times New Roman"/>
          <w:color w:val="000000"/>
        </w:rPr>
      </w:pPr>
      <w:r>
        <w:rPr>
          <w:rFonts w:ascii="Times New Roman" w:hAnsi="Times New Roman"/>
          <w:color w:val="000000"/>
        </w:rPr>
        <w:t xml:space="preserve"> </w:t>
      </w:r>
      <w:r w:rsidRPr="00DF2916">
        <w:rPr>
          <w:rFonts w:ascii="Times New Roman" w:hAnsi="Times New Roman"/>
          <w:b/>
          <w:color w:val="000000"/>
        </w:rPr>
        <w:t>86</w:t>
      </w:r>
      <w:r>
        <w:rPr>
          <w:rFonts w:ascii="Times New Roman" w:hAnsi="Times New Roman"/>
          <w:color w:val="000000"/>
        </w:rPr>
        <w:t xml:space="preserve"> porad osobom uzależnionym,</w:t>
      </w:r>
    </w:p>
    <w:p w14:paraId="307B4C0C" w14:textId="77777777" w:rsidR="003E13F1" w:rsidRDefault="003E13F1" w:rsidP="003E13F1">
      <w:pPr>
        <w:pStyle w:val="Standard"/>
        <w:numPr>
          <w:ilvl w:val="0"/>
          <w:numId w:val="16"/>
        </w:numPr>
        <w:spacing w:line="360" w:lineRule="auto"/>
        <w:jc w:val="both"/>
        <w:rPr>
          <w:rFonts w:ascii="Times New Roman" w:hAnsi="Times New Roman"/>
          <w:color w:val="000000"/>
        </w:rPr>
      </w:pPr>
      <w:r w:rsidRPr="00DF2916">
        <w:rPr>
          <w:rFonts w:ascii="Times New Roman" w:hAnsi="Times New Roman"/>
          <w:b/>
          <w:color w:val="000000"/>
        </w:rPr>
        <w:t xml:space="preserve"> 41</w:t>
      </w:r>
      <w:r>
        <w:rPr>
          <w:rFonts w:ascii="Times New Roman" w:hAnsi="Times New Roman"/>
          <w:color w:val="000000"/>
        </w:rPr>
        <w:t xml:space="preserve"> porad osobom pijącym szkodliwie,</w:t>
      </w:r>
    </w:p>
    <w:p w14:paraId="05214067" w14:textId="77777777" w:rsidR="003E13F1" w:rsidRDefault="003E13F1" w:rsidP="003E13F1">
      <w:pPr>
        <w:pStyle w:val="Standard"/>
        <w:numPr>
          <w:ilvl w:val="0"/>
          <w:numId w:val="16"/>
        </w:numPr>
        <w:spacing w:line="360" w:lineRule="auto"/>
        <w:jc w:val="both"/>
        <w:rPr>
          <w:rFonts w:ascii="Times New Roman" w:hAnsi="Times New Roman"/>
          <w:color w:val="000000"/>
        </w:rPr>
      </w:pPr>
      <w:r>
        <w:rPr>
          <w:rFonts w:ascii="Times New Roman" w:hAnsi="Times New Roman"/>
          <w:color w:val="000000"/>
        </w:rPr>
        <w:lastRenderedPageBreak/>
        <w:t xml:space="preserve"> </w:t>
      </w:r>
      <w:r w:rsidRPr="00DF2916">
        <w:rPr>
          <w:rFonts w:ascii="Times New Roman" w:hAnsi="Times New Roman"/>
          <w:b/>
          <w:color w:val="000000"/>
        </w:rPr>
        <w:t>83</w:t>
      </w:r>
      <w:r>
        <w:rPr>
          <w:rFonts w:ascii="Times New Roman" w:hAnsi="Times New Roman"/>
          <w:color w:val="000000"/>
        </w:rPr>
        <w:t xml:space="preserve"> porady osobom współuzależnionym,  </w:t>
      </w:r>
    </w:p>
    <w:p w14:paraId="67B0734D" w14:textId="77777777" w:rsidR="003E13F1" w:rsidRDefault="003E13F1" w:rsidP="003E13F1">
      <w:pPr>
        <w:pStyle w:val="Standard"/>
        <w:numPr>
          <w:ilvl w:val="0"/>
          <w:numId w:val="16"/>
        </w:numPr>
        <w:spacing w:line="360" w:lineRule="auto"/>
        <w:jc w:val="both"/>
        <w:rPr>
          <w:rFonts w:ascii="Times New Roman" w:hAnsi="Times New Roman"/>
          <w:color w:val="000000"/>
        </w:rPr>
      </w:pPr>
      <w:r w:rsidRPr="00DF2916">
        <w:rPr>
          <w:rFonts w:ascii="Times New Roman" w:hAnsi="Times New Roman"/>
          <w:b/>
          <w:color w:val="000000"/>
        </w:rPr>
        <w:t xml:space="preserve"> 5</w:t>
      </w:r>
      <w:r>
        <w:rPr>
          <w:rFonts w:ascii="Times New Roman" w:hAnsi="Times New Roman"/>
          <w:color w:val="000000"/>
        </w:rPr>
        <w:t xml:space="preserve"> porad sprawcom przemocy,</w:t>
      </w:r>
    </w:p>
    <w:p w14:paraId="7744408A" w14:textId="77777777" w:rsidR="003E13F1" w:rsidRDefault="003E13F1" w:rsidP="003E13F1">
      <w:pPr>
        <w:pStyle w:val="Standard"/>
        <w:numPr>
          <w:ilvl w:val="0"/>
          <w:numId w:val="16"/>
        </w:numPr>
        <w:spacing w:line="360" w:lineRule="auto"/>
        <w:jc w:val="both"/>
        <w:rPr>
          <w:rFonts w:ascii="Times New Roman" w:hAnsi="Times New Roman"/>
          <w:color w:val="000000"/>
        </w:rPr>
      </w:pPr>
      <w:r>
        <w:rPr>
          <w:rFonts w:ascii="Times New Roman" w:hAnsi="Times New Roman"/>
          <w:color w:val="000000"/>
        </w:rPr>
        <w:t xml:space="preserve"> </w:t>
      </w:r>
      <w:r w:rsidRPr="00DF2916">
        <w:rPr>
          <w:rFonts w:ascii="Times New Roman" w:hAnsi="Times New Roman"/>
          <w:b/>
          <w:color w:val="000000"/>
        </w:rPr>
        <w:t>10</w:t>
      </w:r>
      <w:r>
        <w:rPr>
          <w:rFonts w:ascii="Times New Roman" w:hAnsi="Times New Roman"/>
          <w:color w:val="000000"/>
        </w:rPr>
        <w:t xml:space="preserve"> porad ofiarom przemocy,</w:t>
      </w:r>
    </w:p>
    <w:p w14:paraId="3AE9AE7B" w14:textId="15BE694D" w:rsidR="003E13F1" w:rsidRDefault="003E13F1" w:rsidP="003E13F1">
      <w:pPr>
        <w:pStyle w:val="Standard"/>
        <w:numPr>
          <w:ilvl w:val="0"/>
          <w:numId w:val="16"/>
        </w:numPr>
        <w:spacing w:line="360" w:lineRule="auto"/>
        <w:jc w:val="both"/>
        <w:rPr>
          <w:rFonts w:ascii="Times New Roman" w:hAnsi="Times New Roman"/>
          <w:color w:val="000000"/>
        </w:rPr>
      </w:pPr>
      <w:r w:rsidRPr="00DF2916">
        <w:rPr>
          <w:rFonts w:ascii="Times New Roman" w:hAnsi="Times New Roman"/>
          <w:b/>
          <w:color w:val="000000"/>
        </w:rPr>
        <w:t xml:space="preserve"> 12</w:t>
      </w:r>
      <w:r>
        <w:rPr>
          <w:rFonts w:ascii="Times New Roman" w:hAnsi="Times New Roman"/>
          <w:color w:val="000000"/>
        </w:rPr>
        <w:t xml:space="preserve"> porad DDA i dzieciom z rodzin z problemem alkoholowym.</w:t>
      </w:r>
    </w:p>
    <w:p w14:paraId="0ACB92C3" w14:textId="77777777" w:rsidR="003E13F1" w:rsidRPr="003E13F1" w:rsidRDefault="003E13F1" w:rsidP="003E13F1">
      <w:pPr>
        <w:pStyle w:val="Standard"/>
        <w:spacing w:line="360" w:lineRule="auto"/>
        <w:ind w:left="720"/>
        <w:jc w:val="both"/>
        <w:rPr>
          <w:rFonts w:ascii="Times New Roman" w:hAnsi="Times New Roman"/>
          <w:color w:val="000000"/>
        </w:rPr>
      </w:pPr>
    </w:p>
    <w:p w14:paraId="31D76C77" w14:textId="77777777" w:rsidR="003E13F1" w:rsidRDefault="003E13F1" w:rsidP="003E13F1">
      <w:pPr>
        <w:pStyle w:val="Standard"/>
        <w:spacing w:line="360" w:lineRule="auto"/>
        <w:jc w:val="both"/>
        <w:rPr>
          <w:rFonts w:ascii="Times New Roman" w:hAnsi="Times New Roman"/>
          <w:color w:val="000000"/>
        </w:rPr>
      </w:pPr>
      <w:r>
        <w:rPr>
          <w:rFonts w:ascii="Times New Roman" w:hAnsi="Times New Roman"/>
          <w:color w:val="000000"/>
        </w:rPr>
        <w:tab/>
      </w:r>
      <w:r w:rsidRPr="003E13F1">
        <w:rPr>
          <w:rFonts w:ascii="Times New Roman" w:hAnsi="Times New Roman"/>
          <w:b/>
          <w:bCs/>
          <w:i/>
          <w:iCs/>
          <w:color w:val="000000"/>
        </w:rPr>
        <w:t>Psycholog pełnił dyżur w Punkcie Konsultacyjnym w Lipsku</w:t>
      </w:r>
      <w:r>
        <w:rPr>
          <w:rFonts w:ascii="Times New Roman" w:hAnsi="Times New Roman"/>
          <w:color w:val="000000"/>
        </w:rPr>
        <w:t xml:space="preserve"> w ilości </w:t>
      </w:r>
      <w:r w:rsidRPr="00DF2916">
        <w:rPr>
          <w:rFonts w:ascii="Times New Roman" w:hAnsi="Times New Roman"/>
          <w:b/>
          <w:color w:val="000000"/>
        </w:rPr>
        <w:t xml:space="preserve">26 </w:t>
      </w:r>
      <w:r w:rsidRPr="007F65CA">
        <w:rPr>
          <w:rFonts w:ascii="Times New Roman" w:hAnsi="Times New Roman"/>
          <w:b/>
          <w:color w:val="000000"/>
        </w:rPr>
        <w:t>godzin</w:t>
      </w:r>
      <w:r>
        <w:rPr>
          <w:rFonts w:ascii="Times New Roman" w:hAnsi="Times New Roman"/>
          <w:color w:val="000000"/>
        </w:rPr>
        <w:t xml:space="preserve"> w miesiącu, </w:t>
      </w:r>
      <w:r w:rsidRPr="00DF2916">
        <w:rPr>
          <w:rFonts w:ascii="Times New Roman" w:hAnsi="Times New Roman"/>
          <w:b/>
          <w:color w:val="000000"/>
        </w:rPr>
        <w:t>łącznie 312 godzin</w:t>
      </w:r>
      <w:r>
        <w:rPr>
          <w:rFonts w:ascii="Times New Roman" w:hAnsi="Times New Roman"/>
          <w:color w:val="000000"/>
        </w:rPr>
        <w:t>. Ilość osób korzystających ze świadczeń z zakresu pomocy psychologicznej:</w:t>
      </w:r>
    </w:p>
    <w:p w14:paraId="3068EB85" w14:textId="77777777" w:rsidR="003E13F1" w:rsidRDefault="003E13F1" w:rsidP="003E13F1">
      <w:pPr>
        <w:pStyle w:val="Standard"/>
        <w:widowControl w:val="0"/>
        <w:numPr>
          <w:ilvl w:val="0"/>
          <w:numId w:val="25"/>
        </w:numPr>
        <w:spacing w:line="360" w:lineRule="auto"/>
        <w:jc w:val="both"/>
        <w:rPr>
          <w:rFonts w:hint="eastAsia"/>
        </w:rPr>
      </w:pPr>
      <w:r w:rsidRPr="00DF2916">
        <w:rPr>
          <w:rFonts w:ascii="Times New Roman" w:hAnsi="Times New Roman" w:cs="Times New Roman"/>
          <w:b/>
          <w:color w:val="000000"/>
          <w:lang w:val="en-US"/>
        </w:rPr>
        <w:t>22</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os</w:t>
      </w:r>
      <w:proofErr w:type="spellEnd"/>
      <w:r>
        <w:rPr>
          <w:rFonts w:ascii="Times New Roman" w:hAnsi="Times New Roman" w:cs="Times New Roman"/>
          <w:color w:val="000000"/>
        </w:rPr>
        <w:t>oby</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uzależnione</w:t>
      </w:r>
      <w:proofErr w:type="spellEnd"/>
      <w:r>
        <w:rPr>
          <w:rFonts w:ascii="Times New Roman" w:hAnsi="Times New Roman" w:cs="Times New Roman"/>
          <w:color w:val="000000"/>
          <w:lang w:val="en-US"/>
        </w:rPr>
        <w:t xml:space="preserve">, </w:t>
      </w:r>
    </w:p>
    <w:p w14:paraId="4420226F" w14:textId="77777777" w:rsidR="003E13F1" w:rsidRDefault="003E13F1" w:rsidP="003E13F1">
      <w:pPr>
        <w:pStyle w:val="Standard"/>
        <w:widowControl w:val="0"/>
        <w:numPr>
          <w:ilvl w:val="0"/>
          <w:numId w:val="25"/>
        </w:numPr>
        <w:spacing w:line="360" w:lineRule="auto"/>
        <w:jc w:val="both"/>
        <w:rPr>
          <w:rFonts w:hint="eastAsia"/>
        </w:rPr>
      </w:pPr>
      <w:r w:rsidRPr="00DF2916">
        <w:rPr>
          <w:rFonts w:ascii="Times New Roman" w:hAnsi="Times New Roman" w:cs="Times New Roman"/>
          <w:b/>
          <w:color w:val="000000"/>
          <w:lang w:val="en-US"/>
        </w:rPr>
        <w:t>30</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os</w:t>
      </w:r>
      <w:proofErr w:type="spellEnd"/>
      <w:r>
        <w:rPr>
          <w:rFonts w:ascii="Times New Roman" w:hAnsi="Times New Roman" w:cs="Times New Roman"/>
          <w:color w:val="000000"/>
        </w:rPr>
        <w:t>ó</w:t>
      </w:r>
      <w:r>
        <w:rPr>
          <w:rFonts w:ascii="Times New Roman" w:hAnsi="Times New Roman" w:cs="Times New Roman"/>
          <w:color w:val="000000"/>
          <w:lang w:val="en-US"/>
        </w:rPr>
        <w:t xml:space="preserve">b </w:t>
      </w:r>
      <w:proofErr w:type="spellStart"/>
      <w:r>
        <w:rPr>
          <w:rFonts w:ascii="Times New Roman" w:hAnsi="Times New Roman" w:cs="Times New Roman"/>
          <w:color w:val="000000"/>
          <w:lang w:val="en-US"/>
        </w:rPr>
        <w:t>wsp</w:t>
      </w:r>
      <w:proofErr w:type="spellEnd"/>
      <w:r>
        <w:rPr>
          <w:rFonts w:ascii="Times New Roman" w:hAnsi="Times New Roman" w:cs="Times New Roman"/>
          <w:color w:val="000000"/>
        </w:rPr>
        <w:t>ó</w:t>
      </w:r>
      <w:proofErr w:type="spellStart"/>
      <w:r>
        <w:rPr>
          <w:rFonts w:ascii="Times New Roman" w:hAnsi="Times New Roman" w:cs="Times New Roman"/>
          <w:color w:val="000000"/>
          <w:lang w:val="en-US"/>
        </w:rPr>
        <w:t>łuzależnionych</w:t>
      </w:r>
      <w:proofErr w:type="spellEnd"/>
      <w:r>
        <w:rPr>
          <w:rFonts w:ascii="Times New Roman" w:hAnsi="Times New Roman" w:cs="Times New Roman"/>
          <w:color w:val="000000"/>
          <w:lang w:val="en-US"/>
        </w:rPr>
        <w:t>,</w:t>
      </w:r>
    </w:p>
    <w:p w14:paraId="1FD5E35A" w14:textId="7BAE09CD" w:rsidR="003E13F1" w:rsidRDefault="003E13F1" w:rsidP="003E13F1">
      <w:pPr>
        <w:pStyle w:val="Standard"/>
        <w:widowControl w:val="0"/>
        <w:numPr>
          <w:ilvl w:val="0"/>
          <w:numId w:val="25"/>
        </w:numPr>
        <w:spacing w:line="360" w:lineRule="auto"/>
        <w:jc w:val="both"/>
        <w:rPr>
          <w:rFonts w:ascii="Times New Roman" w:hAnsi="Times New Roman" w:cs="Times New Roman"/>
          <w:color w:val="000000"/>
          <w:lang w:val="en-US"/>
        </w:rPr>
      </w:pPr>
      <w:r w:rsidRPr="00DF2916">
        <w:rPr>
          <w:rFonts w:ascii="Times New Roman" w:hAnsi="Times New Roman" w:cs="Times New Roman"/>
          <w:b/>
          <w:color w:val="000000"/>
          <w:lang w:val="en-US"/>
        </w:rPr>
        <w:t>41</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osób</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doznających</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przemocy</w:t>
      </w:r>
      <w:proofErr w:type="spellEnd"/>
      <w:r>
        <w:rPr>
          <w:rFonts w:ascii="Times New Roman" w:hAnsi="Times New Roman" w:cs="Times New Roman"/>
          <w:color w:val="000000"/>
          <w:lang w:val="en-US"/>
        </w:rPr>
        <w:t xml:space="preserve"> </w:t>
      </w:r>
    </w:p>
    <w:p w14:paraId="6B7FC42A" w14:textId="77777777" w:rsidR="003E13F1" w:rsidRPr="003E13F1" w:rsidRDefault="003E13F1" w:rsidP="003E13F1">
      <w:pPr>
        <w:pStyle w:val="Standard"/>
        <w:widowControl w:val="0"/>
        <w:numPr>
          <w:ilvl w:val="0"/>
          <w:numId w:val="25"/>
        </w:numPr>
        <w:spacing w:line="360" w:lineRule="auto"/>
        <w:jc w:val="both"/>
        <w:rPr>
          <w:rFonts w:hint="eastAsia"/>
        </w:rPr>
      </w:pPr>
      <w:r w:rsidRPr="00DF2916">
        <w:rPr>
          <w:rFonts w:ascii="Times New Roman" w:hAnsi="Times New Roman" w:cs="Times New Roman"/>
          <w:b/>
          <w:color w:val="000000"/>
          <w:lang w:val="en-US"/>
        </w:rPr>
        <w:t>4</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sprawc</w:t>
      </w:r>
      <w:proofErr w:type="spellEnd"/>
      <w:r>
        <w:rPr>
          <w:rFonts w:ascii="Times New Roman" w:hAnsi="Times New Roman" w:cs="Times New Roman"/>
          <w:color w:val="000000"/>
        </w:rPr>
        <w:t>ó</w:t>
      </w:r>
      <w:r>
        <w:rPr>
          <w:rFonts w:ascii="Times New Roman" w:hAnsi="Times New Roman" w:cs="Times New Roman"/>
          <w:color w:val="000000"/>
          <w:lang w:val="en-US"/>
        </w:rPr>
        <w:t xml:space="preserve">w </w:t>
      </w:r>
      <w:proofErr w:type="spellStart"/>
      <w:r>
        <w:rPr>
          <w:rFonts w:ascii="Times New Roman" w:hAnsi="Times New Roman" w:cs="Times New Roman"/>
          <w:color w:val="000000"/>
          <w:lang w:val="en-US"/>
        </w:rPr>
        <w:t>przemocy</w:t>
      </w:r>
      <w:proofErr w:type="spellEnd"/>
      <w:r>
        <w:rPr>
          <w:rFonts w:ascii="Times New Roman" w:hAnsi="Times New Roman" w:cs="Times New Roman"/>
          <w:color w:val="000000"/>
          <w:lang w:val="en-US"/>
        </w:rPr>
        <w:t>.</w:t>
      </w:r>
    </w:p>
    <w:p w14:paraId="5B5E549A" w14:textId="77777777" w:rsidR="003E13F1" w:rsidRPr="00191894" w:rsidRDefault="003E13F1" w:rsidP="003E13F1">
      <w:pPr>
        <w:pStyle w:val="Standard"/>
        <w:spacing w:line="360" w:lineRule="auto"/>
        <w:ind w:firstLine="720"/>
        <w:jc w:val="both"/>
        <w:rPr>
          <w:rFonts w:hint="eastAsia"/>
        </w:rPr>
      </w:pPr>
      <w:r w:rsidRPr="003E13F1">
        <w:rPr>
          <w:b/>
          <w:bCs/>
          <w:i/>
          <w:iCs/>
        </w:rPr>
        <w:t>Poradnia Zdrowia Psychicznego - Poradnia Terapii Uzależnień i Współuzależnienia w Augustowie</w:t>
      </w:r>
      <w:r w:rsidRPr="00863D20">
        <w:t xml:space="preserve"> prowadziła kompleksową terapię i psychoterapię osób uzależnionych od alkoholu i  narkotyków, środków psychoaktywnych oraz udzielała pomocy terapeutycznej dla osób współuzależnionych, które są uwikłane w chorobę członka rodziny.</w:t>
      </w:r>
    </w:p>
    <w:p w14:paraId="4CE078FA" w14:textId="77777777" w:rsidR="003E13F1" w:rsidRPr="00191894" w:rsidRDefault="003E13F1" w:rsidP="003E13F1">
      <w:pPr>
        <w:pStyle w:val="Standard"/>
        <w:spacing w:line="360" w:lineRule="auto"/>
        <w:jc w:val="both"/>
        <w:rPr>
          <w:rFonts w:hint="eastAsia"/>
        </w:rPr>
      </w:pPr>
      <w:r w:rsidRPr="00191894">
        <w:t>W roku 2024 udzielono konsultacji i porad :</w:t>
      </w:r>
    </w:p>
    <w:p w14:paraId="5A8DF146" w14:textId="77777777" w:rsidR="003E13F1" w:rsidRPr="00191894" w:rsidRDefault="003E13F1" w:rsidP="003E13F1">
      <w:pPr>
        <w:pStyle w:val="Standard"/>
        <w:numPr>
          <w:ilvl w:val="0"/>
          <w:numId w:val="20"/>
        </w:numPr>
        <w:spacing w:line="360" w:lineRule="auto"/>
        <w:jc w:val="both"/>
        <w:rPr>
          <w:rFonts w:hint="eastAsia"/>
        </w:rPr>
      </w:pPr>
      <w:r w:rsidRPr="00191894">
        <w:rPr>
          <w:b/>
          <w:bCs/>
        </w:rPr>
        <w:t>59 porad</w:t>
      </w:r>
      <w:r w:rsidRPr="00191894">
        <w:t xml:space="preserve"> w Poradni Leczenia Uzależnień</w:t>
      </w:r>
      <w:r>
        <w:t>;</w:t>
      </w:r>
    </w:p>
    <w:p w14:paraId="126DFE32" w14:textId="77777777" w:rsidR="003E13F1" w:rsidRPr="00191894" w:rsidRDefault="003E13F1" w:rsidP="003E13F1">
      <w:pPr>
        <w:pStyle w:val="Standard"/>
        <w:numPr>
          <w:ilvl w:val="0"/>
          <w:numId w:val="20"/>
        </w:numPr>
        <w:spacing w:line="360" w:lineRule="auto"/>
        <w:jc w:val="both"/>
        <w:rPr>
          <w:rFonts w:hint="eastAsia"/>
        </w:rPr>
      </w:pPr>
      <w:r w:rsidRPr="00191894">
        <w:rPr>
          <w:b/>
        </w:rPr>
        <w:t>39 porad</w:t>
      </w:r>
      <w:r w:rsidRPr="00191894">
        <w:t xml:space="preserve"> dla osób uzależnionych od alkoholu, narkotyków, dopalaczy, środków psychoaktywnych oraz członków ich rodzin;</w:t>
      </w:r>
    </w:p>
    <w:p w14:paraId="20BD8FFE" w14:textId="77777777" w:rsidR="003E13F1" w:rsidRPr="00191894" w:rsidRDefault="003E13F1" w:rsidP="003E13F1">
      <w:pPr>
        <w:pStyle w:val="Standard"/>
        <w:numPr>
          <w:ilvl w:val="0"/>
          <w:numId w:val="20"/>
        </w:numPr>
        <w:spacing w:line="360" w:lineRule="auto"/>
        <w:jc w:val="both"/>
        <w:rPr>
          <w:rFonts w:hint="eastAsia"/>
        </w:rPr>
      </w:pPr>
      <w:r w:rsidRPr="00191894">
        <w:rPr>
          <w:b/>
          <w:bCs/>
        </w:rPr>
        <w:t>11 porad</w:t>
      </w:r>
      <w:r w:rsidRPr="00191894">
        <w:t>, konsultacji dla osób doświadczających przemocy w rodzinie;</w:t>
      </w:r>
    </w:p>
    <w:p w14:paraId="2349D639" w14:textId="77777777" w:rsidR="003E13F1" w:rsidRPr="00191894" w:rsidRDefault="003E13F1" w:rsidP="003E13F1">
      <w:pPr>
        <w:pStyle w:val="Standard"/>
        <w:numPr>
          <w:ilvl w:val="0"/>
          <w:numId w:val="20"/>
        </w:numPr>
        <w:spacing w:line="360" w:lineRule="auto"/>
        <w:jc w:val="both"/>
        <w:rPr>
          <w:rFonts w:hint="eastAsia"/>
        </w:rPr>
      </w:pPr>
      <w:r w:rsidRPr="00191894">
        <w:rPr>
          <w:b/>
          <w:bCs/>
        </w:rPr>
        <w:t xml:space="preserve">17 porad </w:t>
      </w:r>
      <w:r w:rsidRPr="00191894">
        <w:t>w związku z przemocą fizyczną i psychiczną osób uzależnionych od alkoholu nad członkami rodziny, poprawę relacji między członkami rodziny, formy terapii dla członków rodziny, izolacja ofiar od sprawców przemocy i procedura „ Niebieskiej Karty”</w:t>
      </w:r>
      <w:r>
        <w:t>.</w:t>
      </w:r>
    </w:p>
    <w:p w14:paraId="62ABFF1A" w14:textId="77777777" w:rsidR="003E13F1" w:rsidRPr="007528C8" w:rsidRDefault="003E13F1" w:rsidP="003E13F1">
      <w:pPr>
        <w:pStyle w:val="Standard"/>
        <w:spacing w:line="360" w:lineRule="auto"/>
        <w:jc w:val="both"/>
        <w:rPr>
          <w:rFonts w:hint="eastAsia"/>
          <w:color w:val="FF0000"/>
        </w:rPr>
      </w:pPr>
    </w:p>
    <w:p w14:paraId="7B6683B3" w14:textId="77777777" w:rsidR="003E13F1" w:rsidRPr="00191894" w:rsidRDefault="003E13F1" w:rsidP="003E13F1">
      <w:pPr>
        <w:pStyle w:val="Standard"/>
        <w:spacing w:line="360" w:lineRule="auto"/>
        <w:jc w:val="both"/>
        <w:rPr>
          <w:rFonts w:hint="eastAsia"/>
        </w:rPr>
      </w:pPr>
      <w:r w:rsidRPr="007528C8">
        <w:rPr>
          <w:color w:val="FF0000"/>
        </w:rPr>
        <w:tab/>
      </w:r>
      <w:r w:rsidRPr="00191894">
        <w:t xml:space="preserve">W stosunku do osób przyjętych </w:t>
      </w:r>
      <w:r w:rsidRPr="003E13F1">
        <w:rPr>
          <w:b/>
          <w:bCs/>
          <w:i/>
          <w:iCs/>
        </w:rPr>
        <w:t xml:space="preserve">w Punkcie Pomocy dla Osób Doświadczających Przemocy w Augustowie </w:t>
      </w:r>
      <w:r w:rsidRPr="00863D20">
        <w:t>udzielono bądź przeprowadzono:</w:t>
      </w:r>
    </w:p>
    <w:p w14:paraId="26D76284" w14:textId="77777777" w:rsidR="003E13F1" w:rsidRPr="00191894" w:rsidRDefault="003E13F1" w:rsidP="003E13F1">
      <w:pPr>
        <w:pStyle w:val="Standard"/>
        <w:numPr>
          <w:ilvl w:val="0"/>
          <w:numId w:val="19"/>
        </w:numPr>
        <w:tabs>
          <w:tab w:val="left" w:pos="360"/>
          <w:tab w:val="left" w:pos="2688"/>
        </w:tabs>
        <w:spacing w:line="360" w:lineRule="auto"/>
        <w:jc w:val="both"/>
        <w:rPr>
          <w:rFonts w:hint="eastAsia"/>
        </w:rPr>
      </w:pPr>
      <w:r w:rsidRPr="00DF2916">
        <w:rPr>
          <w:b/>
        </w:rPr>
        <w:t>27</w:t>
      </w:r>
      <w:r w:rsidRPr="00191894">
        <w:t xml:space="preserve"> sesji terapii indywidualnej dla członków rodziny dotyczącej problematyki alkoholowej i narkotykowej;</w:t>
      </w:r>
    </w:p>
    <w:p w14:paraId="2FEB186D" w14:textId="77777777" w:rsidR="003E13F1" w:rsidRPr="00191894" w:rsidRDefault="003E13F1" w:rsidP="003E13F1">
      <w:pPr>
        <w:pStyle w:val="Standard"/>
        <w:numPr>
          <w:ilvl w:val="0"/>
          <w:numId w:val="19"/>
        </w:numPr>
        <w:tabs>
          <w:tab w:val="left" w:pos="2688"/>
        </w:tabs>
        <w:spacing w:line="360" w:lineRule="auto"/>
        <w:jc w:val="both"/>
        <w:rPr>
          <w:rFonts w:hint="eastAsia"/>
        </w:rPr>
      </w:pPr>
      <w:r w:rsidRPr="00DF2916">
        <w:rPr>
          <w:b/>
        </w:rPr>
        <w:t>7</w:t>
      </w:r>
      <w:r w:rsidRPr="00191894">
        <w:t xml:space="preserve"> sesji psychoterapii indywidualnej z osobą uzależnioną od narkotyków;</w:t>
      </w:r>
    </w:p>
    <w:p w14:paraId="6914E975" w14:textId="77777777" w:rsidR="003E13F1" w:rsidRPr="00191894" w:rsidRDefault="003E13F1" w:rsidP="003E13F1">
      <w:pPr>
        <w:pStyle w:val="Standard"/>
        <w:numPr>
          <w:ilvl w:val="0"/>
          <w:numId w:val="19"/>
        </w:numPr>
        <w:tabs>
          <w:tab w:val="left" w:pos="2688"/>
        </w:tabs>
        <w:spacing w:line="360" w:lineRule="auto"/>
        <w:jc w:val="both"/>
        <w:rPr>
          <w:rFonts w:hint="eastAsia"/>
        </w:rPr>
      </w:pPr>
      <w:r w:rsidRPr="00DF2916">
        <w:rPr>
          <w:b/>
        </w:rPr>
        <w:t>37</w:t>
      </w:r>
      <w:r w:rsidRPr="00191894">
        <w:t xml:space="preserve"> sesji psychoterapii indywidualnej z osobami uzależnionymi od alkoholu;</w:t>
      </w:r>
    </w:p>
    <w:p w14:paraId="624D21DE" w14:textId="77777777" w:rsidR="003E13F1" w:rsidRPr="00191894" w:rsidRDefault="003E13F1" w:rsidP="003E13F1">
      <w:pPr>
        <w:pStyle w:val="Standard"/>
        <w:numPr>
          <w:ilvl w:val="0"/>
          <w:numId w:val="19"/>
        </w:numPr>
        <w:tabs>
          <w:tab w:val="left" w:pos="2688"/>
        </w:tabs>
        <w:spacing w:line="360" w:lineRule="auto"/>
        <w:jc w:val="both"/>
        <w:rPr>
          <w:rFonts w:hint="eastAsia"/>
        </w:rPr>
      </w:pPr>
      <w:r w:rsidRPr="00DF2916">
        <w:rPr>
          <w:b/>
        </w:rPr>
        <w:t>7</w:t>
      </w:r>
      <w:r w:rsidRPr="00191894">
        <w:t xml:space="preserve"> rozmów z pedagogami szkolnymi;</w:t>
      </w:r>
    </w:p>
    <w:p w14:paraId="44191EDC" w14:textId="77777777" w:rsidR="003E13F1" w:rsidRPr="00191894" w:rsidRDefault="003E13F1" w:rsidP="003E13F1">
      <w:pPr>
        <w:pStyle w:val="Standard"/>
        <w:numPr>
          <w:ilvl w:val="0"/>
          <w:numId w:val="19"/>
        </w:numPr>
        <w:tabs>
          <w:tab w:val="left" w:pos="2688"/>
        </w:tabs>
        <w:spacing w:line="360" w:lineRule="auto"/>
        <w:jc w:val="both"/>
        <w:rPr>
          <w:rFonts w:hint="eastAsia"/>
        </w:rPr>
      </w:pPr>
      <w:r w:rsidRPr="00DF2916">
        <w:rPr>
          <w:b/>
        </w:rPr>
        <w:t xml:space="preserve">9 </w:t>
      </w:r>
      <w:proofErr w:type="spellStart"/>
      <w:r w:rsidRPr="00191894">
        <w:t>tele</w:t>
      </w:r>
      <w:proofErr w:type="spellEnd"/>
      <w:r w:rsidRPr="00191894">
        <w:t>-porad z kuratorami sądowymi i społecznymi;</w:t>
      </w:r>
    </w:p>
    <w:p w14:paraId="68AB6371" w14:textId="17190504" w:rsidR="003E13F1" w:rsidRPr="006419BC" w:rsidRDefault="003E13F1" w:rsidP="006419BC">
      <w:pPr>
        <w:pStyle w:val="Standard"/>
        <w:widowControl w:val="0"/>
        <w:numPr>
          <w:ilvl w:val="0"/>
          <w:numId w:val="19"/>
        </w:numPr>
        <w:tabs>
          <w:tab w:val="left" w:pos="2688"/>
        </w:tabs>
        <w:spacing w:line="360" w:lineRule="auto"/>
        <w:jc w:val="both"/>
        <w:rPr>
          <w:rFonts w:hint="eastAsia"/>
        </w:rPr>
      </w:pPr>
      <w:r w:rsidRPr="00DF2916">
        <w:rPr>
          <w:rFonts w:ascii="Times New Roman" w:hAnsi="Times New Roman"/>
          <w:b/>
        </w:rPr>
        <w:t>18</w:t>
      </w:r>
      <w:r w:rsidRPr="00191894">
        <w:rPr>
          <w:rFonts w:ascii="Times New Roman" w:hAnsi="Times New Roman"/>
        </w:rPr>
        <w:t xml:space="preserve"> członkom rodziny udzielono wsparcia psychoterapeutycznego.</w:t>
      </w:r>
    </w:p>
    <w:p w14:paraId="377A92E4" w14:textId="5FCEE6D1" w:rsidR="004B21AE" w:rsidRDefault="004B21AE" w:rsidP="004B21AE">
      <w:pPr>
        <w:numPr>
          <w:ilvl w:val="0"/>
          <w:numId w:val="43"/>
        </w:numPr>
        <w:suppressAutoHyphens w:val="0"/>
        <w:autoSpaceDN/>
        <w:spacing w:before="120" w:after="200" w:line="360" w:lineRule="auto"/>
        <w:contextualSpacing/>
        <w:jc w:val="both"/>
        <w:textAlignment w:val="auto"/>
        <w:rPr>
          <w:rFonts w:eastAsia="Calibri" w:cs="Times New Roman"/>
          <w:b/>
          <w:kern w:val="0"/>
          <w:u w:val="single"/>
        </w:rPr>
      </w:pPr>
      <w:r w:rsidRPr="006419BC">
        <w:rPr>
          <w:rFonts w:eastAsia="Calibri" w:cs="Times New Roman"/>
          <w:b/>
          <w:kern w:val="0"/>
          <w:u w:val="single"/>
        </w:rPr>
        <w:lastRenderedPageBreak/>
        <w:t xml:space="preserve">Informowanie o instytucjach udzielających pomocy osobom doznającym przemocy </w:t>
      </w:r>
      <w:r w:rsidR="006419BC">
        <w:rPr>
          <w:rFonts w:eastAsia="Calibri" w:cs="Times New Roman"/>
          <w:b/>
          <w:kern w:val="0"/>
          <w:u w:val="single"/>
        </w:rPr>
        <w:br/>
      </w:r>
      <w:r w:rsidRPr="006419BC">
        <w:rPr>
          <w:rFonts w:eastAsia="Calibri" w:cs="Times New Roman"/>
          <w:b/>
          <w:kern w:val="0"/>
          <w:u w:val="single"/>
        </w:rPr>
        <w:t>domowej;</w:t>
      </w:r>
    </w:p>
    <w:p w14:paraId="26689D23" w14:textId="77777777" w:rsidR="006419BC" w:rsidRPr="00206C5A" w:rsidRDefault="006419BC" w:rsidP="006419BC">
      <w:pPr>
        <w:pStyle w:val="Standard"/>
        <w:spacing w:line="360" w:lineRule="auto"/>
        <w:ind w:left="360"/>
        <w:jc w:val="both"/>
        <w:rPr>
          <w:rFonts w:ascii="Times New Roman" w:hAnsi="Times New Roman"/>
          <w:color w:val="000000"/>
        </w:rPr>
      </w:pPr>
      <w:r>
        <w:rPr>
          <w:rFonts w:ascii="Times New Roman" w:hAnsi="Times New Roman"/>
          <w:color w:val="000000"/>
        </w:rPr>
        <w:t>N</w:t>
      </w:r>
      <w:r w:rsidRPr="00206C5A">
        <w:rPr>
          <w:rFonts w:ascii="Times New Roman" w:hAnsi="Times New Roman"/>
          <w:color w:val="000000"/>
        </w:rPr>
        <w:t xml:space="preserve">a stronie internetowej Miejsko </w:t>
      </w:r>
      <w:r w:rsidRPr="00206C5A">
        <w:rPr>
          <w:rFonts w:ascii="Times New Roman" w:hAnsi="Times New Roman" w:hint="eastAsia"/>
          <w:color w:val="000000"/>
        </w:rPr>
        <w:t>–</w:t>
      </w:r>
      <w:r w:rsidRPr="00206C5A">
        <w:rPr>
          <w:rFonts w:ascii="Times New Roman" w:hAnsi="Times New Roman"/>
          <w:color w:val="000000"/>
        </w:rPr>
        <w:t xml:space="preserve"> Gminnego Ośrodka Pomocy Społecznej w Lipsku udostępniono: </w:t>
      </w:r>
    </w:p>
    <w:p w14:paraId="16611771" w14:textId="53469D1D" w:rsidR="006419BC" w:rsidRPr="00206C5A" w:rsidRDefault="006419BC" w:rsidP="00DF2916">
      <w:pPr>
        <w:pStyle w:val="Bezodstpw"/>
        <w:numPr>
          <w:ilvl w:val="0"/>
          <w:numId w:val="50"/>
        </w:numPr>
        <w:spacing w:line="360" w:lineRule="auto"/>
        <w:jc w:val="both"/>
        <w:rPr>
          <w:rFonts w:hint="eastAsia"/>
        </w:rPr>
      </w:pPr>
      <w:r w:rsidRPr="00206C5A">
        <w:rPr>
          <w:rFonts w:hint="eastAsia"/>
        </w:rPr>
        <w:t xml:space="preserve">Rejestr jednostek specjalistycznego poradnictwa w </w:t>
      </w:r>
      <w:r w:rsidR="009B585F" w:rsidRPr="00206C5A">
        <w:t>wojew</w:t>
      </w:r>
      <w:r w:rsidR="009B585F">
        <w:t>ództwie</w:t>
      </w:r>
      <w:r>
        <w:rPr>
          <w:rFonts w:hint="eastAsia"/>
        </w:rPr>
        <w:t xml:space="preserve"> podlaskim</w:t>
      </w:r>
      <w:r>
        <w:t>;</w:t>
      </w:r>
    </w:p>
    <w:p w14:paraId="25CD07B8" w14:textId="181C360B" w:rsidR="006419BC" w:rsidRPr="00206C5A" w:rsidRDefault="006419BC" w:rsidP="00DF2916">
      <w:pPr>
        <w:pStyle w:val="Bezodstpw"/>
        <w:numPr>
          <w:ilvl w:val="0"/>
          <w:numId w:val="50"/>
        </w:numPr>
        <w:spacing w:line="360" w:lineRule="auto"/>
        <w:jc w:val="both"/>
        <w:rPr>
          <w:rFonts w:hint="eastAsia"/>
        </w:rPr>
      </w:pPr>
      <w:r w:rsidRPr="00206C5A">
        <w:t>Podmioty oraz organizacje pozarządowe udzielające pomocy osobom doznającym pr</w:t>
      </w:r>
      <w:r>
        <w:t>zemocy domowej w woj. Podlaskim;</w:t>
      </w:r>
    </w:p>
    <w:p w14:paraId="45ADE420" w14:textId="286ADDA8" w:rsidR="006419BC" w:rsidRPr="00206C5A" w:rsidRDefault="006419BC" w:rsidP="00DF2916">
      <w:pPr>
        <w:pStyle w:val="Bezodstpw"/>
        <w:numPr>
          <w:ilvl w:val="0"/>
          <w:numId w:val="50"/>
        </w:numPr>
        <w:spacing w:line="360" w:lineRule="auto"/>
        <w:jc w:val="both"/>
        <w:rPr>
          <w:rFonts w:hint="eastAsia"/>
        </w:rPr>
      </w:pPr>
      <w:r w:rsidRPr="00206C5A">
        <w:t>Punkty konsultacyjne dla os</w:t>
      </w:r>
      <w:r w:rsidR="009B585F">
        <w:t>ó</w:t>
      </w:r>
      <w:r w:rsidRPr="00206C5A">
        <w:t>b dotkniętych p</w:t>
      </w:r>
      <w:r>
        <w:t>rzemocą domową w woj. Podlaskim;</w:t>
      </w:r>
    </w:p>
    <w:p w14:paraId="3B158800" w14:textId="1F1391AA" w:rsidR="006419BC" w:rsidRPr="00206C5A" w:rsidRDefault="006419BC" w:rsidP="00DF2916">
      <w:pPr>
        <w:pStyle w:val="Bezodstpw"/>
        <w:numPr>
          <w:ilvl w:val="0"/>
          <w:numId w:val="50"/>
        </w:numPr>
        <w:spacing w:line="360" w:lineRule="auto"/>
        <w:jc w:val="both"/>
        <w:rPr>
          <w:rFonts w:hint="eastAsia"/>
        </w:rPr>
      </w:pPr>
      <w:r w:rsidRPr="00206C5A">
        <w:t xml:space="preserve">Zespoły </w:t>
      </w:r>
      <w:r>
        <w:t>Interdyscyplinarne;</w:t>
      </w:r>
    </w:p>
    <w:p w14:paraId="440F42D0" w14:textId="4CC7D763" w:rsidR="006419BC" w:rsidRPr="00206C5A" w:rsidRDefault="006419BC" w:rsidP="00DF2916">
      <w:pPr>
        <w:pStyle w:val="Bezodstpw"/>
        <w:numPr>
          <w:ilvl w:val="0"/>
          <w:numId w:val="50"/>
        </w:numPr>
        <w:spacing w:line="360" w:lineRule="auto"/>
        <w:jc w:val="both"/>
        <w:rPr>
          <w:rFonts w:hint="eastAsia"/>
        </w:rPr>
      </w:pPr>
      <w:r w:rsidRPr="00206C5A">
        <w:t>Miejsca schronienia/interwencja kryzysowa dla os</w:t>
      </w:r>
      <w:r w:rsidRPr="00206C5A">
        <w:rPr>
          <w:rFonts w:hint="eastAsia"/>
        </w:rPr>
        <w:t>ó</w:t>
      </w:r>
      <w:r>
        <w:t>b dotkniętych przemocą domową;</w:t>
      </w:r>
    </w:p>
    <w:p w14:paraId="18830519" w14:textId="4B2D7A23" w:rsidR="006419BC" w:rsidRPr="00206C5A" w:rsidRDefault="006419BC" w:rsidP="00DF2916">
      <w:pPr>
        <w:pStyle w:val="Bezodstpw"/>
        <w:numPr>
          <w:ilvl w:val="0"/>
          <w:numId w:val="50"/>
        </w:numPr>
        <w:spacing w:line="360" w:lineRule="auto"/>
        <w:jc w:val="both"/>
        <w:rPr>
          <w:rFonts w:hint="eastAsia"/>
        </w:rPr>
      </w:pPr>
      <w:r w:rsidRPr="00206C5A">
        <w:rPr>
          <w:rFonts w:hint="eastAsia"/>
        </w:rPr>
        <w:t>P</w:t>
      </w:r>
      <w:r>
        <w:rPr>
          <w:rFonts w:hint="eastAsia"/>
        </w:rPr>
        <w:t>owiatowe Centra Pomocy Rodzinie</w:t>
      </w:r>
      <w:r>
        <w:t>;</w:t>
      </w:r>
    </w:p>
    <w:p w14:paraId="75675A42" w14:textId="41EBA5A9" w:rsidR="006419BC" w:rsidRPr="00206C5A" w:rsidRDefault="006419BC" w:rsidP="00DF2916">
      <w:pPr>
        <w:pStyle w:val="Bezodstpw"/>
        <w:numPr>
          <w:ilvl w:val="0"/>
          <w:numId w:val="50"/>
        </w:numPr>
        <w:spacing w:line="360" w:lineRule="auto"/>
        <w:jc w:val="both"/>
        <w:rPr>
          <w:rFonts w:hint="eastAsia"/>
        </w:rPr>
      </w:pPr>
      <w:r w:rsidRPr="00206C5A">
        <w:t>Ośrodki Pomocy Społec</w:t>
      </w:r>
      <w:r>
        <w:t>znej i Centra Usług Społecznych;</w:t>
      </w:r>
    </w:p>
    <w:p w14:paraId="18FE8F70" w14:textId="78BF923C" w:rsidR="006419BC" w:rsidRPr="00206C5A" w:rsidRDefault="006419BC" w:rsidP="00DF2916">
      <w:pPr>
        <w:pStyle w:val="Bezodstpw"/>
        <w:numPr>
          <w:ilvl w:val="0"/>
          <w:numId w:val="50"/>
        </w:numPr>
        <w:spacing w:line="360" w:lineRule="auto"/>
        <w:jc w:val="both"/>
        <w:rPr>
          <w:rFonts w:hint="eastAsia"/>
        </w:rPr>
      </w:pPr>
      <w:r w:rsidRPr="00206C5A">
        <w:t>Informator o podmiotach, kt</w:t>
      </w:r>
      <w:r>
        <w:t>ó</w:t>
      </w:r>
      <w:r w:rsidRPr="00206C5A">
        <w:t>re realizują oddziaływania wobec os</w:t>
      </w:r>
      <w:r w:rsidRPr="00206C5A">
        <w:rPr>
          <w:rFonts w:hint="eastAsia"/>
        </w:rPr>
        <w:t>ó</w:t>
      </w:r>
      <w:r w:rsidRPr="00206C5A">
        <w:t>b stosujących przemoc domową na</w:t>
      </w:r>
      <w:r>
        <w:t xml:space="preserve"> terenie Powiatu Augustowskiego;</w:t>
      </w:r>
    </w:p>
    <w:p w14:paraId="78D18018" w14:textId="5CEF87FD" w:rsidR="006419BC" w:rsidRPr="00206C5A" w:rsidRDefault="006419BC" w:rsidP="00DF2916">
      <w:pPr>
        <w:pStyle w:val="Bezodstpw"/>
        <w:numPr>
          <w:ilvl w:val="0"/>
          <w:numId w:val="50"/>
        </w:numPr>
        <w:spacing w:line="360" w:lineRule="auto"/>
        <w:jc w:val="both"/>
        <w:rPr>
          <w:rFonts w:hint="eastAsia"/>
        </w:rPr>
      </w:pPr>
      <w:r w:rsidRPr="00206C5A">
        <w:t>Wykaz ośrodk</w:t>
      </w:r>
      <w:r>
        <w:t>ó</w:t>
      </w:r>
      <w:r w:rsidRPr="00206C5A">
        <w:t>w wsparcia doraźnego dla os</w:t>
      </w:r>
      <w:r>
        <w:t>ób bezdomnych;</w:t>
      </w:r>
    </w:p>
    <w:p w14:paraId="182C12B4" w14:textId="11505EFF" w:rsidR="006419BC" w:rsidRPr="00206C5A" w:rsidRDefault="006419BC" w:rsidP="00DF2916">
      <w:pPr>
        <w:pStyle w:val="Bezodstpw"/>
        <w:numPr>
          <w:ilvl w:val="0"/>
          <w:numId w:val="50"/>
        </w:numPr>
        <w:spacing w:line="360" w:lineRule="auto"/>
        <w:jc w:val="both"/>
        <w:rPr>
          <w:rFonts w:hint="eastAsia"/>
        </w:rPr>
      </w:pPr>
      <w:r w:rsidRPr="00206C5A">
        <w:t>Wykaz plac</w:t>
      </w:r>
      <w:r>
        <w:t>ó</w:t>
      </w:r>
      <w:r w:rsidRPr="00206C5A">
        <w:t>wek udzielających tymczasowego schronienia w wojew</w:t>
      </w:r>
      <w:r>
        <w:t>ództwie podlaskim;</w:t>
      </w:r>
    </w:p>
    <w:p w14:paraId="6DD65223" w14:textId="1D3E9E04" w:rsidR="006419BC" w:rsidRPr="00206C5A" w:rsidRDefault="006419BC" w:rsidP="00DF2916">
      <w:pPr>
        <w:pStyle w:val="Bezodstpw"/>
        <w:numPr>
          <w:ilvl w:val="0"/>
          <w:numId w:val="50"/>
        </w:numPr>
        <w:spacing w:line="360" w:lineRule="auto"/>
        <w:jc w:val="both"/>
        <w:rPr>
          <w:rFonts w:hint="eastAsia"/>
        </w:rPr>
      </w:pPr>
      <w:r w:rsidRPr="00206C5A">
        <w:t>Lista jedn</w:t>
      </w:r>
      <w:r>
        <w:t>ostek nieodpłatnego poradnictwa;</w:t>
      </w:r>
      <w:r w:rsidRPr="00206C5A">
        <w:t xml:space="preserve"> </w:t>
      </w:r>
    </w:p>
    <w:p w14:paraId="521A053F" w14:textId="7E64805E" w:rsidR="006419BC" w:rsidRPr="00206C5A" w:rsidRDefault="006419BC" w:rsidP="00DF2916">
      <w:pPr>
        <w:pStyle w:val="Bezodstpw"/>
        <w:numPr>
          <w:ilvl w:val="0"/>
          <w:numId w:val="50"/>
        </w:numPr>
        <w:spacing w:line="360" w:lineRule="auto"/>
        <w:jc w:val="both"/>
        <w:rPr>
          <w:rFonts w:hint="eastAsia"/>
        </w:rPr>
      </w:pPr>
      <w:r w:rsidRPr="00206C5A">
        <w:t>N</w:t>
      </w:r>
      <w:r>
        <w:t>ieodpłatna mediacja;</w:t>
      </w:r>
    </w:p>
    <w:p w14:paraId="4B481788" w14:textId="66702587" w:rsidR="006419BC" w:rsidRPr="00206C5A" w:rsidRDefault="006419BC" w:rsidP="00DF2916">
      <w:pPr>
        <w:pStyle w:val="Bezodstpw"/>
        <w:numPr>
          <w:ilvl w:val="0"/>
          <w:numId w:val="50"/>
        </w:numPr>
        <w:spacing w:line="360" w:lineRule="auto"/>
        <w:jc w:val="both"/>
        <w:rPr>
          <w:rFonts w:hint="eastAsia"/>
        </w:rPr>
      </w:pPr>
      <w:r>
        <w:t>Nieodpłatna pomoc prawna;</w:t>
      </w:r>
    </w:p>
    <w:p w14:paraId="27BB877C" w14:textId="3959FDC9" w:rsidR="006419BC" w:rsidRPr="00206C5A" w:rsidRDefault="006419BC" w:rsidP="00DF2916">
      <w:pPr>
        <w:pStyle w:val="Bezodstpw"/>
        <w:numPr>
          <w:ilvl w:val="0"/>
          <w:numId w:val="50"/>
        </w:numPr>
        <w:spacing w:line="360" w:lineRule="auto"/>
        <w:jc w:val="both"/>
        <w:rPr>
          <w:rFonts w:hint="eastAsia"/>
        </w:rPr>
      </w:pPr>
      <w:r w:rsidRPr="00206C5A">
        <w:t>Poradnictwo dla os</w:t>
      </w:r>
      <w:r>
        <w:t>ób pokrzywdzonych przestępstwem;</w:t>
      </w:r>
    </w:p>
    <w:p w14:paraId="60497A09" w14:textId="1144B20D" w:rsidR="006419BC" w:rsidRPr="00206C5A" w:rsidRDefault="006419BC" w:rsidP="00DF2916">
      <w:pPr>
        <w:pStyle w:val="Bezodstpw"/>
        <w:numPr>
          <w:ilvl w:val="0"/>
          <w:numId w:val="50"/>
        </w:numPr>
        <w:spacing w:line="360" w:lineRule="auto"/>
        <w:jc w:val="both"/>
        <w:rPr>
          <w:rFonts w:hint="eastAsia"/>
        </w:rPr>
      </w:pPr>
      <w:r w:rsidRPr="00206C5A">
        <w:t>Centrum Aktywności Społecznej PRYZMAT - pomoc osobom pokrzywdzonym i świadkom przestępstw.</w:t>
      </w:r>
    </w:p>
    <w:p w14:paraId="3E6C6797" w14:textId="77777777" w:rsidR="006419BC" w:rsidRPr="0081611E" w:rsidRDefault="006419BC" w:rsidP="006419BC">
      <w:pPr>
        <w:suppressAutoHyphens w:val="0"/>
        <w:autoSpaceDN/>
        <w:spacing w:before="120" w:after="200" w:line="360" w:lineRule="auto"/>
        <w:contextualSpacing/>
        <w:jc w:val="both"/>
        <w:textAlignment w:val="auto"/>
        <w:rPr>
          <w:rFonts w:eastAsia="Calibri" w:cs="Times New Roman"/>
          <w:bCs/>
          <w:kern w:val="0"/>
        </w:rPr>
      </w:pPr>
    </w:p>
    <w:p w14:paraId="746208AC" w14:textId="77777777" w:rsidR="004B21AE" w:rsidRPr="003E13F1" w:rsidRDefault="004B21AE" w:rsidP="004B21AE">
      <w:pPr>
        <w:numPr>
          <w:ilvl w:val="0"/>
          <w:numId w:val="43"/>
        </w:numPr>
        <w:suppressAutoHyphens w:val="0"/>
        <w:autoSpaceDN/>
        <w:spacing w:before="120" w:after="200" w:line="360" w:lineRule="auto"/>
        <w:contextualSpacing/>
        <w:jc w:val="both"/>
        <w:textAlignment w:val="auto"/>
        <w:rPr>
          <w:rFonts w:eastAsia="Calibri" w:cs="Times New Roman"/>
          <w:b/>
          <w:kern w:val="0"/>
          <w:u w:val="single"/>
        </w:rPr>
      </w:pPr>
      <w:r w:rsidRPr="003E13F1">
        <w:rPr>
          <w:rFonts w:eastAsia="Calibri" w:cs="Times New Roman"/>
          <w:b/>
          <w:kern w:val="0"/>
          <w:u w:val="single"/>
        </w:rPr>
        <w:t>Praca socjalna z osobami doznającymi przemocy domowej;</w:t>
      </w:r>
    </w:p>
    <w:p w14:paraId="64DC123C" w14:textId="77777777" w:rsidR="003E13F1" w:rsidRPr="00206C5A" w:rsidRDefault="003E13F1" w:rsidP="003E13F1">
      <w:pPr>
        <w:pStyle w:val="Standard"/>
        <w:spacing w:line="360" w:lineRule="auto"/>
        <w:jc w:val="both"/>
        <w:rPr>
          <w:rFonts w:hint="eastAsia"/>
          <w:color w:val="000000" w:themeColor="text1"/>
        </w:rPr>
      </w:pPr>
      <w:r w:rsidRPr="003E13F1">
        <w:rPr>
          <w:rFonts w:ascii="Times New Roman" w:hAnsi="Times New Roman"/>
          <w:b/>
          <w:bCs/>
          <w:i/>
          <w:iCs/>
          <w:color w:val="000000"/>
        </w:rPr>
        <w:t>Miejsko – Gminny Ośrodek Pomocy Społecznej w Lipsku</w:t>
      </w:r>
      <w:r>
        <w:rPr>
          <w:rFonts w:ascii="Times New Roman" w:hAnsi="Times New Roman"/>
          <w:color w:val="000000"/>
        </w:rPr>
        <w:t xml:space="preserve"> udzielał poradnictwa socjalnego, świadczonego przez pracownik</w:t>
      </w:r>
      <w:r w:rsidRPr="00863D20">
        <w:rPr>
          <w:rFonts w:ascii="Times New Roman" w:hAnsi="Times New Roman"/>
          <w:color w:val="000000"/>
        </w:rPr>
        <w:t xml:space="preserve">ów socjalnych. Pracownicy socjalni obejmowali rodziny dotknięte przemocą kompleksową pracą socjalną, współdziałając także z innymi specjalistami, w tym z policją, pedagogami szkolnymi, asystentem rodziny, kuratorami sądowymi i przedstawicielami ochrony zdrowia, głównie w ramach realizacji procedury </w:t>
      </w:r>
      <w:r w:rsidRPr="00863D20">
        <w:rPr>
          <w:rFonts w:ascii="Times New Roman" w:hAnsi="Times New Roman"/>
          <w:color w:val="000000"/>
          <w:shd w:val="clear" w:color="auto" w:fill="FFFFFF"/>
        </w:rPr>
        <w:t xml:space="preserve">„Niebieskiej Karty”. </w:t>
      </w:r>
      <w:r w:rsidRPr="00863D20">
        <w:rPr>
          <w:rFonts w:ascii="Times New Roman" w:hAnsi="Times New Roman"/>
          <w:color w:val="000000" w:themeColor="text1"/>
          <w:shd w:val="clear" w:color="auto" w:fill="FFFFFF"/>
        </w:rPr>
        <w:t xml:space="preserve">Łączna liczba osób objętych pomocą w formie poradnictwa: </w:t>
      </w:r>
      <w:r w:rsidRPr="00863D20">
        <w:rPr>
          <w:rFonts w:ascii="Times New Roman" w:hAnsi="Times New Roman"/>
          <w:b/>
          <w:color w:val="000000" w:themeColor="text1"/>
          <w:shd w:val="clear" w:color="auto" w:fill="FFFFFF"/>
        </w:rPr>
        <w:t>policja - 14, pracownicy socjalni – 24, pedagog – 25, psycholog - 45.</w:t>
      </w:r>
    </w:p>
    <w:p w14:paraId="6E16342A" w14:textId="186BD31D" w:rsidR="003E13F1" w:rsidRPr="00104B0B" w:rsidRDefault="003E13F1" w:rsidP="00104B0B">
      <w:pPr>
        <w:shd w:val="clear" w:color="auto" w:fill="FFFFFF"/>
        <w:suppressAutoHyphens w:val="0"/>
        <w:spacing w:line="360" w:lineRule="auto"/>
        <w:jc w:val="both"/>
        <w:rPr>
          <w:rFonts w:ascii="Times New Roman" w:eastAsia="Times New Roman" w:hAnsi="Times New Roman" w:cs="Times New Roman"/>
          <w:kern w:val="0"/>
          <w:lang w:eastAsia="pl-PL" w:bidi="ar-SA"/>
        </w:rPr>
      </w:pPr>
      <w:r w:rsidRPr="003E13F1">
        <w:rPr>
          <w:rFonts w:ascii="Times New Roman" w:hAnsi="Times New Roman" w:cs="Times New Roman"/>
        </w:rPr>
        <w:t xml:space="preserve">Podczas pracy socjalnej, posiedzeń grup diagnostyczno- pomocowych informowano </w:t>
      </w:r>
      <w:r w:rsidRPr="003E13F1">
        <w:rPr>
          <w:rFonts w:ascii="Times New Roman" w:hAnsi="Times New Roman" w:cs="Times New Roman"/>
        </w:rPr>
        <w:br/>
        <w:t xml:space="preserve">o </w:t>
      </w:r>
      <w:r w:rsidRPr="003E13F1">
        <w:rPr>
          <w:rFonts w:ascii="Times New Roman" w:eastAsia="Times New Roman" w:hAnsi="Times New Roman" w:cs="Times New Roman"/>
          <w:kern w:val="0"/>
          <w:lang w:eastAsia="pl-PL" w:bidi="ar-SA"/>
        </w:rPr>
        <w:t xml:space="preserve">możliwościach uzyskania pomocy, w szczególności psychologicznej, prawnej, socjalnej i </w:t>
      </w:r>
      <w:r w:rsidRPr="003E13F1">
        <w:rPr>
          <w:rFonts w:ascii="Times New Roman" w:eastAsia="Times New Roman" w:hAnsi="Times New Roman" w:cs="Times New Roman"/>
          <w:kern w:val="0"/>
          <w:lang w:eastAsia="pl-PL" w:bidi="ar-SA"/>
        </w:rPr>
        <w:lastRenderedPageBreak/>
        <w:t>pedagogicznej, oraz wsparcia, w tym o instytucjach i podmiotach świadczących specjalistyczną pomoc na rzecz osób doznających przemocy domowej; formach pomocy małoletnim doznającym przemocy domowej oraz o instytucjach i podmiotach świadczących tę pomoc; możliwościach podjęcia dalszych działań mających na celu poprawę sytuacji osoby doznającej przemocy domowej.</w:t>
      </w:r>
    </w:p>
    <w:p w14:paraId="75316DB2" w14:textId="77777777" w:rsidR="00315EF4" w:rsidRPr="0081611E" w:rsidRDefault="00315EF4" w:rsidP="003E13F1">
      <w:pPr>
        <w:suppressAutoHyphens w:val="0"/>
        <w:autoSpaceDN/>
        <w:spacing w:before="120" w:after="200" w:line="360" w:lineRule="auto"/>
        <w:ind w:left="360"/>
        <w:contextualSpacing/>
        <w:jc w:val="both"/>
        <w:textAlignment w:val="auto"/>
        <w:rPr>
          <w:rFonts w:eastAsia="Calibri" w:cs="Times New Roman"/>
          <w:bCs/>
          <w:kern w:val="0"/>
        </w:rPr>
      </w:pPr>
    </w:p>
    <w:p w14:paraId="6FF39223" w14:textId="77777777" w:rsidR="004B21AE" w:rsidRDefault="004B21AE" w:rsidP="004B21AE">
      <w:pPr>
        <w:numPr>
          <w:ilvl w:val="0"/>
          <w:numId w:val="43"/>
        </w:numPr>
        <w:suppressAutoHyphens w:val="0"/>
        <w:autoSpaceDN/>
        <w:spacing w:before="120" w:after="200" w:line="360" w:lineRule="auto"/>
        <w:contextualSpacing/>
        <w:jc w:val="both"/>
        <w:textAlignment w:val="auto"/>
        <w:rPr>
          <w:rFonts w:eastAsia="Calibri" w:cs="Times New Roman"/>
          <w:b/>
          <w:kern w:val="0"/>
          <w:u w:val="single"/>
        </w:rPr>
      </w:pPr>
      <w:r w:rsidRPr="00111878">
        <w:rPr>
          <w:rFonts w:eastAsia="Calibri" w:cs="Times New Roman"/>
          <w:b/>
          <w:kern w:val="0"/>
          <w:u w:val="single"/>
        </w:rPr>
        <w:t>Udzielanie pomocy finansowej, rzeczowej osobom doznającym przemocy domowej;</w:t>
      </w:r>
    </w:p>
    <w:p w14:paraId="4E2A6E80" w14:textId="7E769BD6" w:rsidR="00AD4E41" w:rsidRDefault="00AD4E41" w:rsidP="00AD4E41">
      <w:pPr>
        <w:pStyle w:val="Standard"/>
        <w:spacing w:line="360" w:lineRule="auto"/>
        <w:jc w:val="both"/>
        <w:rPr>
          <w:rFonts w:ascii="Times New Roman" w:hAnsi="Times New Roman"/>
          <w:color w:val="000000" w:themeColor="text1"/>
        </w:rPr>
      </w:pPr>
      <w:r w:rsidRPr="00863D20">
        <w:rPr>
          <w:rFonts w:ascii="Times New Roman" w:hAnsi="Times New Roman"/>
          <w:color w:val="000000" w:themeColor="text1"/>
        </w:rPr>
        <w:t xml:space="preserve">Miejsko – Gminny Ośrodek Pomocy Społecznej w Lipsku obejmował pomocą społeczną ogółem  </w:t>
      </w:r>
      <w:r w:rsidRPr="00863D20">
        <w:rPr>
          <w:rFonts w:ascii="Times New Roman" w:hAnsi="Times New Roman"/>
          <w:b/>
          <w:color w:val="000000" w:themeColor="text1"/>
        </w:rPr>
        <w:t>144 rodziny</w:t>
      </w:r>
      <w:r w:rsidR="00104B0B">
        <w:rPr>
          <w:rFonts w:ascii="Times New Roman" w:hAnsi="Times New Roman"/>
          <w:b/>
          <w:color w:val="000000" w:themeColor="text1"/>
        </w:rPr>
        <w:t xml:space="preserve">. </w:t>
      </w:r>
      <w:r w:rsidRPr="00863D20">
        <w:rPr>
          <w:rFonts w:ascii="Times New Roman" w:hAnsi="Times New Roman"/>
          <w:color w:val="000000" w:themeColor="text1"/>
        </w:rPr>
        <w:t xml:space="preserve">Powodami przyznania pomocy społecznej było najczęściej ubóstwo, długotrwała lub ciężka choroba i bezrobocie. </w:t>
      </w:r>
      <w:r w:rsidRPr="00863D20">
        <w:rPr>
          <w:rFonts w:ascii="Times New Roman" w:hAnsi="Times New Roman"/>
          <w:b/>
          <w:color w:val="000000" w:themeColor="text1"/>
        </w:rPr>
        <w:t xml:space="preserve">12 rodzin </w:t>
      </w:r>
      <w:r w:rsidRPr="00863D20">
        <w:rPr>
          <w:rFonts w:ascii="Times New Roman" w:hAnsi="Times New Roman"/>
          <w:color w:val="000000" w:themeColor="text1"/>
        </w:rPr>
        <w:t xml:space="preserve">uzyskało pomoc społeczną w roku ubiegłym z powodu alkoholizmu. Pracownicy socjalni motywowali do podjęcia lub kontynuowania leczenia odwykowego osoby z problemem alkoholowym, </w:t>
      </w:r>
      <w:r w:rsidR="00DF2916" w:rsidRPr="00863D20">
        <w:rPr>
          <w:rFonts w:ascii="Times New Roman" w:hAnsi="Times New Roman"/>
          <w:color w:val="000000" w:themeColor="text1"/>
        </w:rPr>
        <w:t>zwłaszcza, że</w:t>
      </w:r>
      <w:r w:rsidRPr="00863D20">
        <w:rPr>
          <w:rFonts w:ascii="Times New Roman" w:hAnsi="Times New Roman"/>
          <w:color w:val="000000" w:themeColor="text1"/>
        </w:rPr>
        <w:t xml:space="preserve"> wystąpienie problemu uzależnienia stanowi ryzyko pojawienia się w rodzinie problemu przemocy domowej.</w:t>
      </w:r>
    </w:p>
    <w:p w14:paraId="2D8FE831" w14:textId="210DCD5A" w:rsidR="00315EF4" w:rsidRPr="003813DF" w:rsidRDefault="00315EF4" w:rsidP="00AD4E41">
      <w:pPr>
        <w:pStyle w:val="Standard"/>
        <w:spacing w:line="360" w:lineRule="auto"/>
        <w:jc w:val="both"/>
        <w:rPr>
          <w:rFonts w:hint="eastAsia"/>
          <w:color w:val="000000" w:themeColor="text1"/>
        </w:rPr>
      </w:pPr>
      <w:r>
        <w:rPr>
          <w:rFonts w:ascii="Times New Roman" w:hAnsi="Times New Roman"/>
          <w:color w:val="000000" w:themeColor="text1"/>
        </w:rPr>
        <w:t xml:space="preserve">W 2024 r. Miejsko-Gminny Ośrodek Pomocy Społecznej w Lipsku udzielił pomocy w formie świadczeń pieniężnych i świadczeń niepieniężnych </w:t>
      </w:r>
      <w:r w:rsidRPr="007F65CA">
        <w:rPr>
          <w:rFonts w:ascii="Times New Roman" w:hAnsi="Times New Roman"/>
          <w:b/>
          <w:color w:val="000000" w:themeColor="text1"/>
        </w:rPr>
        <w:t>4 rodzinom</w:t>
      </w:r>
      <w:r>
        <w:rPr>
          <w:rFonts w:ascii="Times New Roman" w:hAnsi="Times New Roman"/>
          <w:color w:val="000000" w:themeColor="text1"/>
        </w:rPr>
        <w:t xml:space="preserve"> gdzie jedną z przesłanek była przemoc w rodzinie.</w:t>
      </w:r>
    </w:p>
    <w:p w14:paraId="0BB7472B" w14:textId="77777777" w:rsidR="00111878" w:rsidRPr="00111878" w:rsidRDefault="00111878" w:rsidP="00111878">
      <w:pPr>
        <w:suppressAutoHyphens w:val="0"/>
        <w:autoSpaceDN/>
        <w:spacing w:before="120" w:after="200" w:line="360" w:lineRule="auto"/>
        <w:contextualSpacing/>
        <w:jc w:val="both"/>
        <w:textAlignment w:val="auto"/>
        <w:rPr>
          <w:rFonts w:eastAsia="Calibri" w:cs="Times New Roman"/>
          <w:b/>
          <w:kern w:val="0"/>
          <w:u w:val="single"/>
        </w:rPr>
      </w:pPr>
    </w:p>
    <w:p w14:paraId="6E3A3908" w14:textId="77777777" w:rsidR="004B21AE" w:rsidRDefault="004B21AE" w:rsidP="004B21AE">
      <w:pPr>
        <w:numPr>
          <w:ilvl w:val="0"/>
          <w:numId w:val="43"/>
        </w:numPr>
        <w:suppressAutoHyphens w:val="0"/>
        <w:autoSpaceDN/>
        <w:spacing w:before="120" w:after="200" w:line="360" w:lineRule="auto"/>
        <w:contextualSpacing/>
        <w:jc w:val="both"/>
        <w:textAlignment w:val="auto"/>
        <w:rPr>
          <w:rFonts w:eastAsia="Calibri" w:cs="Times New Roman"/>
          <w:b/>
          <w:kern w:val="0"/>
          <w:u w:val="single"/>
        </w:rPr>
      </w:pPr>
      <w:r w:rsidRPr="00C44476">
        <w:rPr>
          <w:rFonts w:eastAsia="Calibri" w:cs="Times New Roman"/>
          <w:b/>
          <w:kern w:val="0"/>
          <w:u w:val="single"/>
        </w:rPr>
        <w:t>Zapewnienie bezpiecznego schronienia, miejsc w ośrodkach wsparcia osobom doznającym przemocy domowej;</w:t>
      </w:r>
    </w:p>
    <w:p w14:paraId="62CEFE10" w14:textId="77777777" w:rsidR="00DF2916" w:rsidRDefault="00DF2916" w:rsidP="00DF2916">
      <w:pPr>
        <w:suppressAutoHyphens w:val="0"/>
        <w:autoSpaceDN/>
        <w:spacing w:before="120" w:after="200" w:line="360" w:lineRule="auto"/>
        <w:ind w:left="720"/>
        <w:contextualSpacing/>
        <w:jc w:val="both"/>
        <w:textAlignment w:val="auto"/>
        <w:rPr>
          <w:rFonts w:eastAsia="Calibri" w:cs="Times New Roman"/>
          <w:b/>
          <w:kern w:val="0"/>
          <w:u w:val="single"/>
        </w:rPr>
      </w:pPr>
    </w:p>
    <w:p w14:paraId="28138A2F" w14:textId="27454FDD" w:rsidR="00AD4E41" w:rsidRDefault="00AD4E41" w:rsidP="00AD4E41">
      <w:pPr>
        <w:suppressAutoHyphens w:val="0"/>
        <w:autoSpaceDN/>
        <w:spacing w:before="120" w:after="200" w:line="360" w:lineRule="auto"/>
        <w:contextualSpacing/>
        <w:jc w:val="both"/>
        <w:textAlignment w:val="auto"/>
        <w:rPr>
          <w:rFonts w:eastAsia="Calibri" w:cs="Times New Roman"/>
          <w:bCs/>
          <w:kern w:val="0"/>
        </w:rPr>
      </w:pPr>
      <w:r w:rsidRPr="00AD4E41">
        <w:rPr>
          <w:rFonts w:eastAsia="Calibri" w:cs="Times New Roman"/>
          <w:bCs/>
          <w:kern w:val="0"/>
        </w:rPr>
        <w:t xml:space="preserve">W </w:t>
      </w:r>
      <w:r>
        <w:rPr>
          <w:rFonts w:eastAsia="Calibri" w:cs="Times New Roman"/>
          <w:bCs/>
          <w:kern w:val="0"/>
        </w:rPr>
        <w:t xml:space="preserve">2024r. nie wystąpiła konieczność zapewnienia schronienia osobom doznającym przemocy </w:t>
      </w:r>
      <w:r w:rsidR="00104B0B">
        <w:rPr>
          <w:rFonts w:eastAsia="Calibri" w:cs="Times New Roman"/>
          <w:bCs/>
          <w:kern w:val="0"/>
        </w:rPr>
        <w:br/>
      </w:r>
      <w:r>
        <w:rPr>
          <w:rFonts w:eastAsia="Calibri" w:cs="Times New Roman"/>
          <w:bCs/>
          <w:kern w:val="0"/>
        </w:rPr>
        <w:t>w ośrodkach wsparcia.</w:t>
      </w:r>
      <w:r w:rsidRPr="00AD4E41">
        <w:rPr>
          <w:rFonts w:eastAsia="Calibri" w:cs="Times New Roman"/>
          <w:bCs/>
          <w:kern w:val="0"/>
        </w:rPr>
        <w:t xml:space="preserve"> </w:t>
      </w:r>
    </w:p>
    <w:p w14:paraId="6ED463EB" w14:textId="77777777" w:rsidR="00315EF4" w:rsidRPr="00AD4E41" w:rsidRDefault="00315EF4" w:rsidP="00AD4E41">
      <w:pPr>
        <w:suppressAutoHyphens w:val="0"/>
        <w:autoSpaceDN/>
        <w:spacing w:before="120" w:after="200" w:line="360" w:lineRule="auto"/>
        <w:contextualSpacing/>
        <w:jc w:val="both"/>
        <w:textAlignment w:val="auto"/>
        <w:rPr>
          <w:rFonts w:eastAsia="Calibri" w:cs="Times New Roman"/>
          <w:bCs/>
          <w:kern w:val="0"/>
        </w:rPr>
      </w:pPr>
    </w:p>
    <w:p w14:paraId="4AAACC89" w14:textId="77777777" w:rsidR="004B21AE" w:rsidRDefault="004B21AE" w:rsidP="004B21AE">
      <w:pPr>
        <w:numPr>
          <w:ilvl w:val="0"/>
          <w:numId w:val="43"/>
        </w:numPr>
        <w:suppressAutoHyphens w:val="0"/>
        <w:autoSpaceDN/>
        <w:spacing w:before="120" w:after="200" w:line="360" w:lineRule="auto"/>
        <w:contextualSpacing/>
        <w:jc w:val="both"/>
        <w:textAlignment w:val="auto"/>
        <w:rPr>
          <w:rFonts w:eastAsia="Calibri" w:cs="Times New Roman"/>
          <w:b/>
          <w:kern w:val="0"/>
          <w:u w:val="single"/>
        </w:rPr>
      </w:pPr>
      <w:r w:rsidRPr="00C44476">
        <w:rPr>
          <w:rFonts w:eastAsia="Calibri" w:cs="Times New Roman"/>
          <w:b/>
          <w:kern w:val="0"/>
          <w:u w:val="single"/>
        </w:rPr>
        <w:t>Zapewnienie bezpieczeństwa dzieciom w związku z przemocą domową;</w:t>
      </w:r>
    </w:p>
    <w:p w14:paraId="39F5A6EC" w14:textId="77777777" w:rsidR="00DF2916" w:rsidRDefault="00DF2916" w:rsidP="00DF2916">
      <w:pPr>
        <w:suppressAutoHyphens w:val="0"/>
        <w:autoSpaceDN/>
        <w:spacing w:before="120" w:after="200" w:line="360" w:lineRule="auto"/>
        <w:ind w:left="720"/>
        <w:contextualSpacing/>
        <w:jc w:val="both"/>
        <w:textAlignment w:val="auto"/>
        <w:rPr>
          <w:rFonts w:eastAsia="Calibri" w:cs="Times New Roman"/>
          <w:b/>
          <w:kern w:val="0"/>
          <w:u w:val="single"/>
        </w:rPr>
      </w:pPr>
    </w:p>
    <w:p w14:paraId="6020E7A8" w14:textId="24521D4C" w:rsidR="00AD4E41" w:rsidRPr="00AD4E41" w:rsidRDefault="00AD4E41" w:rsidP="00AD4E41">
      <w:pPr>
        <w:suppressAutoHyphens w:val="0"/>
        <w:autoSpaceDN/>
        <w:spacing w:before="120" w:after="200" w:line="360" w:lineRule="auto"/>
        <w:contextualSpacing/>
        <w:jc w:val="both"/>
        <w:textAlignment w:val="auto"/>
        <w:rPr>
          <w:rFonts w:eastAsia="Calibri" w:cs="Times New Roman"/>
          <w:bCs/>
          <w:kern w:val="0"/>
        </w:rPr>
      </w:pPr>
      <w:r w:rsidRPr="00AD4E41">
        <w:rPr>
          <w:rFonts w:eastAsia="Calibri" w:cs="Times New Roman"/>
          <w:bCs/>
          <w:kern w:val="0"/>
        </w:rPr>
        <w:t xml:space="preserve">W 2024r. nie wystąpiła konieczność zapewnienia schronienia </w:t>
      </w:r>
      <w:r>
        <w:rPr>
          <w:rFonts w:eastAsia="Calibri" w:cs="Times New Roman"/>
          <w:bCs/>
          <w:kern w:val="0"/>
        </w:rPr>
        <w:t xml:space="preserve">dzieciom w związku z przemocą </w:t>
      </w:r>
      <w:r>
        <w:rPr>
          <w:rFonts w:eastAsia="Calibri" w:cs="Times New Roman"/>
          <w:bCs/>
          <w:kern w:val="0"/>
        </w:rPr>
        <w:br/>
        <w:t>domową.</w:t>
      </w:r>
      <w:r w:rsidRPr="00AD4E41">
        <w:rPr>
          <w:rFonts w:eastAsia="Calibri" w:cs="Times New Roman"/>
          <w:bCs/>
          <w:kern w:val="0"/>
        </w:rPr>
        <w:t xml:space="preserve"> </w:t>
      </w:r>
    </w:p>
    <w:p w14:paraId="7641A452" w14:textId="77777777" w:rsidR="00AD4E41" w:rsidRPr="00C44476" w:rsidRDefault="00AD4E41" w:rsidP="00AD4E41">
      <w:pPr>
        <w:suppressAutoHyphens w:val="0"/>
        <w:autoSpaceDN/>
        <w:spacing w:before="120" w:after="200" w:line="360" w:lineRule="auto"/>
        <w:contextualSpacing/>
        <w:jc w:val="both"/>
        <w:textAlignment w:val="auto"/>
        <w:rPr>
          <w:rFonts w:eastAsia="Calibri" w:cs="Times New Roman"/>
          <w:b/>
          <w:kern w:val="0"/>
          <w:u w:val="single"/>
        </w:rPr>
      </w:pPr>
    </w:p>
    <w:p w14:paraId="15757B83" w14:textId="650A3158" w:rsidR="004B21AE" w:rsidRPr="00C44476" w:rsidRDefault="004B21AE" w:rsidP="004B21AE">
      <w:pPr>
        <w:numPr>
          <w:ilvl w:val="0"/>
          <w:numId w:val="44"/>
        </w:numPr>
        <w:suppressAutoHyphens w:val="0"/>
        <w:autoSpaceDN/>
        <w:spacing w:before="120" w:after="200" w:line="360" w:lineRule="auto"/>
        <w:contextualSpacing/>
        <w:jc w:val="both"/>
        <w:textAlignment w:val="auto"/>
        <w:rPr>
          <w:rFonts w:eastAsia="Calibri" w:cs="Times New Roman"/>
          <w:b/>
          <w:kern w:val="0"/>
          <w:u w:val="single"/>
        </w:rPr>
      </w:pPr>
      <w:r w:rsidRPr="00C44476">
        <w:rPr>
          <w:rFonts w:eastAsia="Calibri" w:cs="Times New Roman"/>
          <w:b/>
          <w:kern w:val="0"/>
          <w:u w:val="single"/>
        </w:rPr>
        <w:t xml:space="preserve">Podnoszenie świadomości osób doznających przemocy domowej w zakresie </w:t>
      </w:r>
      <w:r w:rsidR="00315EF4">
        <w:rPr>
          <w:rFonts w:eastAsia="Calibri" w:cs="Times New Roman"/>
          <w:b/>
          <w:kern w:val="0"/>
          <w:u w:val="single"/>
        </w:rPr>
        <w:br/>
      </w:r>
      <w:r w:rsidRPr="00C44476">
        <w:rPr>
          <w:rFonts w:eastAsia="Calibri" w:cs="Times New Roman"/>
          <w:b/>
          <w:kern w:val="0"/>
          <w:u w:val="single"/>
        </w:rPr>
        <w:t>przysługujących im praw oraz możliwych reakcji w sytuacji doświadczania przemocy domowej.</w:t>
      </w:r>
    </w:p>
    <w:p w14:paraId="281E7845" w14:textId="57FF6F73" w:rsidR="00C44476" w:rsidRDefault="00C44476" w:rsidP="00C44476">
      <w:pPr>
        <w:pStyle w:val="Standard"/>
        <w:spacing w:line="360" w:lineRule="auto"/>
        <w:jc w:val="both"/>
        <w:rPr>
          <w:rFonts w:hint="eastAsia"/>
        </w:rPr>
      </w:pPr>
      <w:r>
        <w:rPr>
          <w:rFonts w:ascii="Times New Roman" w:hAnsi="Times New Roman"/>
        </w:rPr>
        <w:t>Przekazywano ulotki informacyjne, przedstawiające dane teleadresowe plac</w:t>
      </w:r>
      <w:r w:rsidRPr="00863D20">
        <w:rPr>
          <w:rFonts w:ascii="Times New Roman" w:hAnsi="Times New Roman"/>
        </w:rPr>
        <w:t xml:space="preserve">ówek świadczących pomoc </w:t>
      </w:r>
      <w:r w:rsidR="00DF2916" w:rsidRPr="00863D20">
        <w:rPr>
          <w:rFonts w:ascii="Times New Roman" w:hAnsi="Times New Roman"/>
        </w:rPr>
        <w:t>osobom: dotkniętym</w:t>
      </w:r>
      <w:r w:rsidRPr="00863D20">
        <w:rPr>
          <w:rFonts w:ascii="Times New Roman" w:hAnsi="Times New Roman"/>
        </w:rPr>
        <w:t xml:space="preserve"> przemocą domową, stosującym przemoc domową oraz uzależnionym </w:t>
      </w:r>
      <w:r>
        <w:rPr>
          <w:rFonts w:ascii="Times New Roman" w:hAnsi="Times New Roman"/>
        </w:rPr>
        <w:br/>
      </w:r>
      <w:r w:rsidRPr="00863D20">
        <w:rPr>
          <w:rFonts w:ascii="Times New Roman" w:hAnsi="Times New Roman"/>
        </w:rPr>
        <w:t>i współuzależnionym.</w:t>
      </w:r>
    </w:p>
    <w:p w14:paraId="1B75F674" w14:textId="77777777" w:rsidR="007F65CA" w:rsidRDefault="00C44476" w:rsidP="007F65CA">
      <w:pPr>
        <w:pStyle w:val="Standard"/>
        <w:spacing w:line="360" w:lineRule="auto"/>
        <w:jc w:val="both"/>
        <w:rPr>
          <w:rFonts w:hint="eastAsia"/>
        </w:rPr>
      </w:pPr>
      <w:r>
        <w:rPr>
          <w:rFonts w:ascii="Times New Roman" w:hAnsi="Times New Roman"/>
          <w:color w:val="000000"/>
        </w:rPr>
        <w:lastRenderedPageBreak/>
        <w:t>Rozpowszechniano materiały profilaktyczne i informacyjne, kt</w:t>
      </w:r>
      <w:r w:rsidRPr="00863D20">
        <w:rPr>
          <w:rFonts w:ascii="Times New Roman" w:hAnsi="Times New Roman"/>
          <w:color w:val="000000"/>
        </w:rPr>
        <w:t xml:space="preserve">óre dotyczyły zjawiska przemocy domowej. </w:t>
      </w:r>
    </w:p>
    <w:p w14:paraId="107C8EDF" w14:textId="77777777" w:rsidR="007F65CA" w:rsidRDefault="00C44476" w:rsidP="007F65CA">
      <w:pPr>
        <w:pStyle w:val="Standard"/>
        <w:spacing w:line="360" w:lineRule="auto"/>
        <w:jc w:val="both"/>
        <w:rPr>
          <w:rFonts w:hint="eastAsia"/>
        </w:rPr>
      </w:pPr>
      <w:r>
        <w:rPr>
          <w:rFonts w:ascii="Times New Roman" w:hAnsi="Times New Roman"/>
        </w:rPr>
        <w:t>P</w:t>
      </w:r>
      <w:r w:rsidRPr="00863D20">
        <w:rPr>
          <w:rFonts w:ascii="Times New Roman" w:hAnsi="Times New Roman"/>
        </w:rPr>
        <w:t xml:space="preserve">odczas posiedzeń grup diagnostyczno - pomocowych, przedstawiciele </w:t>
      </w:r>
      <w:proofErr w:type="spellStart"/>
      <w:r w:rsidRPr="00863D20">
        <w:rPr>
          <w:rFonts w:ascii="Times New Roman" w:hAnsi="Times New Roman"/>
        </w:rPr>
        <w:t>poczczególnych</w:t>
      </w:r>
      <w:proofErr w:type="spellEnd"/>
      <w:r w:rsidRPr="00863D20">
        <w:rPr>
          <w:rFonts w:ascii="Times New Roman" w:hAnsi="Times New Roman"/>
        </w:rPr>
        <w:t xml:space="preserve"> jednostek, przekazywali ulotki i broszury, m.in.: </w:t>
      </w:r>
      <w:r w:rsidRPr="00863D20">
        <w:rPr>
          <w:rFonts w:ascii="Times New Roman" w:hAnsi="Times New Roman"/>
          <w:i/>
        </w:rPr>
        <w:t xml:space="preserve">Seniorze. Nie czekaj. Zacznij działać; Reaguj na przemoc domową – nie bądź obojętny; Reaguj na przemoc domową – nikt nie zasługuje na przemoc; Nie bądź obojętny – reaguj!; Reaguj na przemoc domową; Przemoc </w:t>
      </w:r>
      <w:proofErr w:type="spellStart"/>
      <w:r w:rsidRPr="00863D20">
        <w:rPr>
          <w:rFonts w:ascii="Times New Roman" w:hAnsi="Times New Roman"/>
          <w:i/>
        </w:rPr>
        <w:t>równieśnicza</w:t>
      </w:r>
      <w:proofErr w:type="spellEnd"/>
      <w:r w:rsidRPr="00863D20">
        <w:rPr>
          <w:rFonts w:ascii="Times New Roman" w:hAnsi="Times New Roman"/>
          <w:i/>
        </w:rPr>
        <w:t>. Każdy ma prawo czuć się bezpiecznie w szkole; Przemoc rówieśnicza. Jak rozpoznać pierwsze oznaki i odpowiednio reagować.</w:t>
      </w:r>
    </w:p>
    <w:p w14:paraId="287F7C2E" w14:textId="1581B35E" w:rsidR="00111878" w:rsidRPr="007F65CA" w:rsidRDefault="00C44476" w:rsidP="007F65CA">
      <w:pPr>
        <w:pStyle w:val="Standard"/>
        <w:spacing w:line="360" w:lineRule="auto"/>
        <w:jc w:val="both"/>
        <w:rPr>
          <w:rFonts w:hint="eastAsia"/>
        </w:rPr>
      </w:pPr>
      <w:r w:rsidRPr="00863D20">
        <w:rPr>
          <w:color w:val="000000" w:themeColor="text1"/>
        </w:rPr>
        <w:t xml:space="preserve">Pracownicy Miejsko – Gminnego Ośrodka Pomocy Społecznej przedstawiali możliwości aplikacji </w:t>
      </w:r>
      <w:proofErr w:type="spellStart"/>
      <w:r w:rsidRPr="00863D20">
        <w:rPr>
          <w:color w:val="000000" w:themeColor="text1"/>
        </w:rPr>
        <w:t>moblinej</w:t>
      </w:r>
      <w:proofErr w:type="spellEnd"/>
      <w:r w:rsidRPr="00863D20">
        <w:rPr>
          <w:color w:val="000000" w:themeColor="text1"/>
        </w:rPr>
        <w:t xml:space="preserve"> “Twój </w:t>
      </w:r>
      <w:r w:rsidR="00DF2916" w:rsidRPr="00863D20">
        <w:rPr>
          <w:color w:val="000000" w:themeColor="text1"/>
        </w:rPr>
        <w:t>Parasol”, dzięki które</w:t>
      </w:r>
      <w:r w:rsidR="00DF2916" w:rsidRPr="00863D20">
        <w:rPr>
          <w:rFonts w:hint="eastAsia"/>
          <w:color w:val="000000" w:themeColor="text1"/>
        </w:rPr>
        <w:t>j</w:t>
      </w:r>
      <w:r w:rsidRPr="00863D20">
        <w:rPr>
          <w:color w:val="000000" w:themeColor="text1"/>
        </w:rPr>
        <w:t xml:space="preserve"> osoby doświadczające przemocy </w:t>
      </w:r>
      <w:r>
        <w:rPr>
          <w:color w:val="000000" w:themeColor="text1"/>
        </w:rPr>
        <w:t>domowej</w:t>
      </w:r>
      <w:r w:rsidRPr="00863D20">
        <w:rPr>
          <w:color w:val="000000" w:themeColor="text1"/>
        </w:rPr>
        <w:t xml:space="preserve"> mogą uzyskać wsparcie i informacje. </w:t>
      </w:r>
      <w:r w:rsidRPr="00206C5A">
        <w:rPr>
          <w:color w:val="000000" w:themeColor="text1"/>
        </w:rPr>
        <w:t>Aplikacja umożliwia m.in. dyskretny kontakt a także możliwość szybkiego wybrania telefonu alarmowego w nagłych przypadkach. Posiada także informacje, które mogą być pomocne osobom krzywdzonym np. z zakresu prawa jak również oferuje dostęp do materiałów edukacyjnych oraz do bazy organizacji oferujących wsparcie osobom dotkniętym przemocą.</w:t>
      </w:r>
    </w:p>
    <w:p w14:paraId="0CE5A5B7" w14:textId="77777777" w:rsidR="004B21AE" w:rsidRPr="00F425BC" w:rsidRDefault="004B21AE" w:rsidP="004B21AE">
      <w:pPr>
        <w:pStyle w:val="Bezodstpw"/>
        <w:spacing w:line="360" w:lineRule="auto"/>
        <w:ind w:left="720"/>
        <w:jc w:val="both"/>
        <w:rPr>
          <w:rFonts w:ascii="Times New Roman" w:hAnsi="Times New Roman" w:cs="Times New Roman"/>
          <w:color w:val="000000"/>
        </w:rPr>
      </w:pPr>
    </w:p>
    <w:p w14:paraId="0DF4540F" w14:textId="42A0871C" w:rsidR="00A24456" w:rsidRPr="004C790D" w:rsidRDefault="00315EF4" w:rsidP="00315EF4">
      <w:pPr>
        <w:pStyle w:val="Bezodstpw"/>
        <w:spacing w:line="360" w:lineRule="auto"/>
        <w:jc w:val="both"/>
        <w:rPr>
          <w:rFonts w:ascii="Times New Roman" w:hAnsi="Times New Roman" w:cs="Times New Roman"/>
          <w:b/>
          <w:bCs/>
          <w:color w:val="000000"/>
          <w:u w:val="single"/>
        </w:rPr>
      </w:pPr>
      <w:r>
        <w:rPr>
          <w:rFonts w:ascii="Times New Roman" w:hAnsi="Times New Roman" w:cs="Times New Roman"/>
          <w:b/>
          <w:bCs/>
          <w:color w:val="000000"/>
          <w:u w:val="single"/>
        </w:rPr>
        <w:t xml:space="preserve">CEL SZCZEGÓŁWY: </w:t>
      </w:r>
      <w:r w:rsidR="00A24456" w:rsidRPr="004C790D">
        <w:rPr>
          <w:rFonts w:ascii="Times New Roman" w:hAnsi="Times New Roman" w:cs="Times New Roman"/>
          <w:b/>
          <w:bCs/>
          <w:color w:val="000000"/>
          <w:u w:val="single"/>
        </w:rPr>
        <w:t xml:space="preserve">Prowadzenie działań interwencyjnych, korekcyjno- edukacyjnych </w:t>
      </w:r>
      <w:r>
        <w:rPr>
          <w:rFonts w:ascii="Times New Roman" w:hAnsi="Times New Roman" w:cs="Times New Roman"/>
          <w:b/>
          <w:bCs/>
          <w:color w:val="000000"/>
          <w:u w:val="single"/>
        </w:rPr>
        <w:br/>
      </w:r>
      <w:r w:rsidR="00A24456" w:rsidRPr="004C790D">
        <w:rPr>
          <w:rFonts w:ascii="Times New Roman" w:hAnsi="Times New Roman" w:cs="Times New Roman"/>
          <w:b/>
          <w:bCs/>
          <w:color w:val="000000"/>
          <w:u w:val="single"/>
        </w:rPr>
        <w:t>i profilaktycznych wobec osób stosujących przemoc domową</w:t>
      </w:r>
    </w:p>
    <w:p w14:paraId="6D68F6E0" w14:textId="77777777" w:rsidR="004C790D" w:rsidRPr="0081611E" w:rsidRDefault="004C790D" w:rsidP="004C790D">
      <w:pPr>
        <w:spacing w:before="120" w:after="200"/>
        <w:ind w:left="360"/>
        <w:rPr>
          <w:rFonts w:eastAsia="Calibri" w:cs="Times New Roman"/>
          <w:b/>
          <w:bCs/>
          <w:kern w:val="0"/>
        </w:rPr>
      </w:pPr>
      <w:r w:rsidRPr="0081611E">
        <w:rPr>
          <w:rFonts w:eastAsia="Calibri" w:cs="Times New Roman"/>
          <w:b/>
          <w:bCs/>
          <w:kern w:val="0"/>
        </w:rPr>
        <w:t>KIERUNKI DZIAŁAŃ:</w:t>
      </w:r>
    </w:p>
    <w:p w14:paraId="6ED3D5A6" w14:textId="77777777" w:rsidR="004C790D" w:rsidRPr="00AD4E41" w:rsidRDefault="004C790D" w:rsidP="004C790D">
      <w:pPr>
        <w:numPr>
          <w:ilvl w:val="0"/>
          <w:numId w:val="45"/>
        </w:numPr>
        <w:suppressAutoHyphens w:val="0"/>
        <w:autoSpaceDN/>
        <w:spacing w:before="120" w:after="200" w:line="360" w:lineRule="auto"/>
        <w:contextualSpacing/>
        <w:jc w:val="both"/>
        <w:textAlignment w:val="auto"/>
        <w:rPr>
          <w:rFonts w:eastAsia="Calibri" w:cs="Times New Roman"/>
          <w:b/>
          <w:kern w:val="0"/>
          <w:u w:val="single"/>
        </w:rPr>
      </w:pPr>
      <w:r w:rsidRPr="00AD4E41">
        <w:rPr>
          <w:rFonts w:eastAsia="Calibri" w:cs="Times New Roman"/>
          <w:b/>
          <w:kern w:val="0"/>
          <w:u w:val="single"/>
        </w:rPr>
        <w:t>Interweniowanie w sytuacji występowania przemocy domowej poprzez stosowanie procedury „Niebieskiej Karty”;</w:t>
      </w:r>
    </w:p>
    <w:p w14:paraId="7489B916" w14:textId="018A5538" w:rsidR="00AD4E41" w:rsidRPr="00206C5A" w:rsidRDefault="00AD4E41" w:rsidP="00AD4E41">
      <w:pPr>
        <w:pStyle w:val="Standard"/>
        <w:spacing w:line="360" w:lineRule="auto"/>
        <w:jc w:val="both"/>
        <w:rPr>
          <w:rFonts w:hint="eastAsia"/>
          <w:b/>
          <w:color w:val="FF0000"/>
        </w:rPr>
      </w:pPr>
      <w:r w:rsidRPr="00863D20">
        <w:rPr>
          <w:rFonts w:ascii="Times New Roman" w:hAnsi="Times New Roman"/>
          <w:color w:val="000000"/>
        </w:rPr>
        <w:t xml:space="preserve">Jak wynika z danych </w:t>
      </w:r>
      <w:r w:rsidR="00DF2916" w:rsidRPr="00863D20">
        <w:rPr>
          <w:rFonts w:ascii="Times New Roman" w:hAnsi="Times New Roman"/>
          <w:color w:val="000000"/>
        </w:rPr>
        <w:t xml:space="preserve">statystycznych </w:t>
      </w:r>
      <w:r w:rsidR="00DF2916" w:rsidRPr="00863D20">
        <w:rPr>
          <w:rFonts w:ascii="Times New Roman" w:hAnsi="Times New Roman"/>
          <w:color w:val="000000"/>
          <w:shd w:val="clear" w:color="auto" w:fill="FFFFFF"/>
        </w:rPr>
        <w:t>w</w:t>
      </w:r>
      <w:r w:rsidRPr="00863D20">
        <w:rPr>
          <w:rFonts w:ascii="Times New Roman" w:hAnsi="Times New Roman"/>
          <w:color w:val="000000"/>
          <w:shd w:val="clear" w:color="auto" w:fill="FFFFFF"/>
        </w:rPr>
        <w:t xml:space="preserve"> roku ubiegłym na terenie gminy Lipsk przeprowadzono</w:t>
      </w:r>
      <w:r w:rsidRPr="00863D20">
        <w:rPr>
          <w:rFonts w:ascii="Times New Roman" w:hAnsi="Times New Roman"/>
          <w:b/>
          <w:color w:val="000000"/>
          <w:shd w:val="clear" w:color="auto" w:fill="FFFFFF"/>
        </w:rPr>
        <w:t xml:space="preserve"> </w:t>
      </w:r>
      <w:r>
        <w:rPr>
          <w:rFonts w:ascii="Times New Roman" w:hAnsi="Times New Roman"/>
          <w:b/>
          <w:color w:val="000000"/>
          <w:shd w:val="clear" w:color="auto" w:fill="FFFFFF"/>
        </w:rPr>
        <w:br/>
      </w:r>
      <w:r w:rsidRPr="00863D20">
        <w:rPr>
          <w:rFonts w:ascii="Times New Roman" w:hAnsi="Times New Roman"/>
          <w:b/>
          <w:color w:val="000000" w:themeColor="text1"/>
          <w:shd w:val="clear" w:color="auto" w:fill="FFFFFF"/>
        </w:rPr>
        <w:t>46  interwencji domowych</w:t>
      </w:r>
      <w:r w:rsidRPr="00863D20">
        <w:rPr>
          <w:rFonts w:ascii="Times New Roman" w:hAnsi="Times New Roman"/>
          <w:color w:val="000000" w:themeColor="text1"/>
          <w:shd w:val="clear" w:color="auto" w:fill="FFFFFF"/>
        </w:rPr>
        <w:t xml:space="preserve"> </w:t>
      </w:r>
      <w:r w:rsidRPr="00863D20">
        <w:rPr>
          <w:rFonts w:ascii="Times New Roman" w:hAnsi="Times New Roman"/>
          <w:b/>
          <w:color w:val="000000" w:themeColor="text1"/>
          <w:shd w:val="clear" w:color="auto" w:fill="FFFFFF"/>
        </w:rPr>
        <w:t>(o 15 więcej niż w roku 2023).</w:t>
      </w:r>
      <w:r w:rsidRPr="00863D20">
        <w:rPr>
          <w:rFonts w:ascii="Times New Roman" w:hAnsi="Times New Roman"/>
          <w:color w:val="FF0000"/>
          <w:shd w:val="clear" w:color="auto" w:fill="FFFFFF"/>
        </w:rPr>
        <w:t xml:space="preserve"> </w:t>
      </w:r>
      <w:r w:rsidRPr="00863D20">
        <w:rPr>
          <w:rFonts w:ascii="Times New Roman" w:hAnsi="Times New Roman"/>
          <w:color w:val="000000" w:themeColor="text1"/>
          <w:shd w:val="clear" w:color="auto" w:fill="FFFFFF"/>
        </w:rPr>
        <w:t xml:space="preserve">Policjanci wypełnili </w:t>
      </w:r>
      <w:r w:rsidR="007F65CA">
        <w:rPr>
          <w:rFonts w:ascii="Times New Roman" w:hAnsi="Times New Roman"/>
          <w:b/>
          <w:color w:val="000000" w:themeColor="text1"/>
          <w:shd w:val="clear" w:color="auto" w:fill="FFFFFF"/>
        </w:rPr>
        <w:t>9</w:t>
      </w:r>
      <w:r w:rsidRPr="00863D20">
        <w:rPr>
          <w:rFonts w:ascii="Times New Roman" w:hAnsi="Times New Roman"/>
          <w:b/>
          <w:color w:val="000000" w:themeColor="text1"/>
          <w:shd w:val="clear" w:color="auto" w:fill="FFFFFF"/>
        </w:rPr>
        <w:t xml:space="preserve"> formularzy</w:t>
      </w:r>
      <w:r w:rsidRPr="00863D20">
        <w:rPr>
          <w:rFonts w:ascii="Times New Roman" w:hAnsi="Times New Roman"/>
          <w:color w:val="000000" w:themeColor="text1"/>
          <w:shd w:val="clear" w:color="auto" w:fill="FFFFFF"/>
        </w:rPr>
        <w:t xml:space="preserve"> „Niebieska Karta – A”</w:t>
      </w:r>
      <w:r w:rsidR="007F65CA">
        <w:rPr>
          <w:rFonts w:ascii="Times New Roman" w:hAnsi="Times New Roman"/>
          <w:color w:val="000000" w:themeColor="text1"/>
          <w:shd w:val="clear" w:color="auto" w:fill="FFFFFF"/>
        </w:rPr>
        <w:t>.</w:t>
      </w:r>
    </w:p>
    <w:p w14:paraId="6EA6D78A" w14:textId="32F3ED22" w:rsidR="00DF2916" w:rsidRPr="00D76038" w:rsidRDefault="00AD4E41" w:rsidP="00DF2916">
      <w:pPr>
        <w:pStyle w:val="Standard"/>
        <w:spacing w:line="360" w:lineRule="auto"/>
        <w:ind w:firstLine="720"/>
        <w:jc w:val="both"/>
        <w:rPr>
          <w:rFonts w:hint="eastAsia"/>
          <w:color w:val="000000" w:themeColor="text1"/>
        </w:rPr>
      </w:pPr>
      <w:r>
        <w:rPr>
          <w:rFonts w:ascii="Times New Roman" w:hAnsi="Times New Roman"/>
          <w:color w:val="000000"/>
        </w:rPr>
        <w:t>Jeżeli przemoc domowa ma charakter umyślnych, długotrwałych i powtarzających się zachowań osoby stosującej przemoc</w:t>
      </w:r>
      <w:r w:rsidR="007F65CA">
        <w:rPr>
          <w:rFonts w:ascii="Times New Roman" w:hAnsi="Times New Roman"/>
          <w:color w:val="000000"/>
        </w:rPr>
        <w:t xml:space="preserve"> domową</w:t>
      </w:r>
      <w:r>
        <w:rPr>
          <w:rFonts w:ascii="Times New Roman" w:hAnsi="Times New Roman"/>
          <w:color w:val="000000"/>
        </w:rPr>
        <w:t>, polegających na zadawaniu zależnej od niego osobie cierpień psychicznych i fizycznych, mamy do czynienia z przestępstwem znęcania się, za kt</w:t>
      </w:r>
      <w:r w:rsidRPr="00863D20">
        <w:rPr>
          <w:rFonts w:ascii="Times New Roman" w:hAnsi="Times New Roman"/>
          <w:color w:val="000000"/>
        </w:rPr>
        <w:t xml:space="preserve">óre grozi kara pozbawienia wolności. </w:t>
      </w:r>
      <w:r w:rsidR="00DF2916" w:rsidRPr="00104B0B">
        <w:rPr>
          <w:rFonts w:ascii="Times New Roman" w:hAnsi="Times New Roman"/>
          <w:color w:val="000000" w:themeColor="text1"/>
          <w:shd w:val="clear" w:color="auto" w:fill="FFFFFF"/>
        </w:rPr>
        <w:t xml:space="preserve">W roku ubiegłym prowadzono </w:t>
      </w:r>
      <w:r w:rsidR="00DF2916" w:rsidRPr="00104B0B">
        <w:rPr>
          <w:rFonts w:ascii="Times New Roman" w:hAnsi="Times New Roman"/>
          <w:b/>
          <w:bCs/>
          <w:color w:val="000000" w:themeColor="text1"/>
          <w:shd w:val="clear" w:color="auto" w:fill="FFFFFF"/>
        </w:rPr>
        <w:t xml:space="preserve">6 postępowań </w:t>
      </w:r>
      <w:r w:rsidR="00DF2916" w:rsidRPr="00104B0B">
        <w:rPr>
          <w:rFonts w:ascii="Times New Roman" w:hAnsi="Times New Roman"/>
          <w:bCs/>
          <w:color w:val="000000" w:themeColor="text1"/>
          <w:shd w:val="clear" w:color="auto" w:fill="FFFFFF"/>
        </w:rPr>
        <w:t>przygotowawczych dotyczących przemocy domowej</w:t>
      </w:r>
      <w:r w:rsidR="00DF2916" w:rsidRPr="00104B0B">
        <w:rPr>
          <w:rFonts w:ascii="Times New Roman" w:hAnsi="Times New Roman"/>
          <w:b/>
          <w:bCs/>
          <w:color w:val="000000" w:themeColor="text1"/>
          <w:shd w:val="clear" w:color="auto" w:fill="FFFFFF"/>
        </w:rPr>
        <w:t xml:space="preserve">, 3 osoby </w:t>
      </w:r>
      <w:r w:rsidR="00DF2916" w:rsidRPr="00104B0B">
        <w:rPr>
          <w:rFonts w:ascii="Times New Roman" w:hAnsi="Times New Roman"/>
          <w:bCs/>
          <w:color w:val="000000" w:themeColor="text1"/>
          <w:shd w:val="clear" w:color="auto" w:fill="FFFFFF"/>
        </w:rPr>
        <w:t xml:space="preserve">zostały objęte nadzorem kuratora rodzinnego, w których członek rodziny został skazany </w:t>
      </w:r>
      <w:r w:rsidR="00DF2916" w:rsidRPr="00104B0B">
        <w:rPr>
          <w:rFonts w:ascii="Times New Roman" w:hAnsi="Times New Roman"/>
          <w:color w:val="000000" w:themeColor="text1"/>
          <w:shd w:val="clear" w:color="auto" w:fill="FFFFFF"/>
        </w:rPr>
        <w:t xml:space="preserve">z art. 207 §1 kk. </w:t>
      </w:r>
    </w:p>
    <w:p w14:paraId="13DF31E4" w14:textId="77777777" w:rsidR="00AD4E41" w:rsidRDefault="00AD4E41" w:rsidP="00E849CA">
      <w:pPr>
        <w:suppressAutoHyphens w:val="0"/>
        <w:autoSpaceDN/>
        <w:spacing w:before="120" w:after="200" w:line="360" w:lineRule="auto"/>
        <w:contextualSpacing/>
        <w:jc w:val="both"/>
        <w:textAlignment w:val="auto"/>
        <w:rPr>
          <w:rFonts w:eastAsia="Calibri" w:cs="Times New Roman"/>
          <w:bCs/>
          <w:kern w:val="0"/>
        </w:rPr>
      </w:pPr>
    </w:p>
    <w:p w14:paraId="4FB83F42" w14:textId="1FADA975" w:rsidR="004C790D" w:rsidRDefault="004C790D" w:rsidP="004C790D">
      <w:pPr>
        <w:numPr>
          <w:ilvl w:val="0"/>
          <w:numId w:val="45"/>
        </w:numPr>
        <w:suppressAutoHyphens w:val="0"/>
        <w:autoSpaceDN/>
        <w:spacing w:before="120" w:after="200" w:line="360" w:lineRule="auto"/>
        <w:contextualSpacing/>
        <w:jc w:val="both"/>
        <w:textAlignment w:val="auto"/>
        <w:rPr>
          <w:rFonts w:eastAsia="Calibri" w:cs="Times New Roman"/>
          <w:b/>
          <w:kern w:val="0"/>
          <w:u w:val="single"/>
        </w:rPr>
      </w:pPr>
      <w:r w:rsidRPr="00315EF4">
        <w:rPr>
          <w:rFonts w:eastAsia="Calibri" w:cs="Times New Roman"/>
          <w:b/>
          <w:kern w:val="0"/>
          <w:u w:val="single"/>
        </w:rPr>
        <w:t xml:space="preserve">Usprawnienie procedury interwencji i innych działań wobec osób stosujących </w:t>
      </w:r>
      <w:r w:rsidR="009A50C0">
        <w:rPr>
          <w:rFonts w:eastAsia="Calibri" w:cs="Times New Roman"/>
          <w:b/>
          <w:kern w:val="0"/>
          <w:u w:val="single"/>
        </w:rPr>
        <w:br/>
      </w:r>
      <w:r w:rsidRPr="00315EF4">
        <w:rPr>
          <w:rFonts w:eastAsia="Calibri" w:cs="Times New Roman"/>
          <w:b/>
          <w:kern w:val="0"/>
          <w:u w:val="single"/>
        </w:rPr>
        <w:t>przemoc domową;</w:t>
      </w:r>
    </w:p>
    <w:p w14:paraId="68F85385" w14:textId="77777777" w:rsidR="007F6702" w:rsidRPr="007F6702" w:rsidRDefault="007F6702" w:rsidP="007F6702">
      <w:pPr>
        <w:pStyle w:val="Tekstpodstawowy"/>
        <w:spacing w:before="1" w:line="360" w:lineRule="auto"/>
        <w:ind w:left="116" w:right="115" w:firstLine="0"/>
        <w:rPr>
          <w:rStyle w:val="Pogrubienie"/>
          <w:b w:val="0"/>
          <w:bCs w:val="0"/>
        </w:rPr>
      </w:pPr>
      <w:r w:rsidRPr="007F6702">
        <w:rPr>
          <w:rStyle w:val="Pogrubienie"/>
          <w:b w:val="0"/>
          <w:bCs w:val="0"/>
        </w:rPr>
        <w:t xml:space="preserve">Zarządzeniem nr 6/2024 Kierownika Miejsko-Gminnego Ośrodka Pomocy Społecznej w Lipsku </w:t>
      </w:r>
      <w:r w:rsidRPr="007F6702">
        <w:rPr>
          <w:rStyle w:val="Pogrubienie"/>
          <w:b w:val="0"/>
          <w:bCs w:val="0"/>
        </w:rPr>
        <w:br/>
        <w:t xml:space="preserve">z dnia 22 kwiecień 2024 r. zostały wprowadzone Standardy Ochrony Małoletnich </w:t>
      </w:r>
      <w:r w:rsidRPr="007F6702">
        <w:rPr>
          <w:rStyle w:val="Pogrubienie"/>
          <w:b w:val="0"/>
          <w:bCs w:val="0"/>
        </w:rPr>
        <w:br/>
      </w:r>
      <w:r w:rsidRPr="007F6702">
        <w:rPr>
          <w:rStyle w:val="Pogrubienie"/>
          <w:b w:val="0"/>
          <w:bCs w:val="0"/>
        </w:rPr>
        <w:lastRenderedPageBreak/>
        <w:t xml:space="preserve">w Miejsko-Gminnym Ośrodku Pomocy Społecznej w Lipsku. </w:t>
      </w:r>
    </w:p>
    <w:p w14:paraId="4BC80A03" w14:textId="3575F363" w:rsidR="007F6702" w:rsidRPr="007F6702" w:rsidRDefault="007F6702" w:rsidP="007F6702">
      <w:pPr>
        <w:pStyle w:val="Tekstpodstawowy"/>
        <w:spacing w:before="1" w:line="360" w:lineRule="auto"/>
        <w:ind w:left="116" w:right="115" w:firstLine="0"/>
      </w:pPr>
      <w:r w:rsidRPr="007F6702">
        <w:t xml:space="preserve">Niniejsze standardy określają najważniejsze zasady i założenia związane z zapewnieniem maksymalnego poziomu bezpieczeństwa małoletnich, będących podopiecznymi </w:t>
      </w:r>
      <w:r w:rsidRPr="007F6702">
        <w:br/>
        <w:t>Miejsko-Gminnego Ośrodka Pomocy Społecznej w Lipsku, a także gwarantujące najwyższy poziom ochrony małoletnich, na rzecz których realizowane są usług</w:t>
      </w:r>
      <w:r w:rsidR="00DF2916">
        <w:t xml:space="preserve">i świadczone przez pracowników </w:t>
      </w:r>
      <w:r w:rsidRPr="007F6702">
        <w:t>i osoby współpracujące z M-GOPS, a w szczególności przez osoby świadczące asystencję osobistą osób niepełnosprawnych, usługi opiekuńcze i specjalistyczne usługi opiekuńcze na rzecz osób małoletnich, specjalistycz</w:t>
      </w:r>
      <w:r w:rsidR="00DF2916">
        <w:t xml:space="preserve">ne usługi opiekuńcze dla osób </w:t>
      </w:r>
      <w:r w:rsidR="00DF2916" w:rsidRPr="00DF2916">
        <w:t>z</w:t>
      </w:r>
      <w:r w:rsidR="002617C9">
        <w:t xml:space="preserve"> </w:t>
      </w:r>
      <w:r w:rsidRPr="00DF2916">
        <w:t>zaburzeniami</w:t>
      </w:r>
      <w:r w:rsidRPr="007F6702">
        <w:t xml:space="preserve"> psychicznymi na rzecz osób małoletnich a także asystentów rodziny i pracowników socjalnych.</w:t>
      </w:r>
    </w:p>
    <w:p w14:paraId="2AE20E02" w14:textId="77777777" w:rsidR="00315EF4" w:rsidRPr="00315EF4" w:rsidRDefault="00315EF4" w:rsidP="002617C9">
      <w:pPr>
        <w:suppressAutoHyphens w:val="0"/>
        <w:autoSpaceDN/>
        <w:spacing w:before="120" w:after="200" w:line="360" w:lineRule="auto"/>
        <w:contextualSpacing/>
        <w:jc w:val="both"/>
        <w:textAlignment w:val="auto"/>
        <w:rPr>
          <w:rFonts w:eastAsia="Calibri" w:cs="Times New Roman"/>
          <w:b/>
          <w:kern w:val="0"/>
          <w:u w:val="single"/>
        </w:rPr>
      </w:pPr>
    </w:p>
    <w:p w14:paraId="6A5FADDA" w14:textId="77777777" w:rsidR="004C790D" w:rsidRPr="00E41057" w:rsidRDefault="004C790D" w:rsidP="002617C9">
      <w:pPr>
        <w:numPr>
          <w:ilvl w:val="0"/>
          <w:numId w:val="45"/>
        </w:numPr>
        <w:suppressAutoHyphens w:val="0"/>
        <w:autoSpaceDN/>
        <w:spacing w:before="120" w:after="200" w:line="360" w:lineRule="auto"/>
        <w:contextualSpacing/>
        <w:jc w:val="both"/>
        <w:textAlignment w:val="auto"/>
        <w:rPr>
          <w:rFonts w:eastAsia="Calibri" w:cs="Times New Roman"/>
          <w:b/>
          <w:kern w:val="0"/>
          <w:u w:val="single"/>
        </w:rPr>
      </w:pPr>
      <w:r w:rsidRPr="00E41057">
        <w:rPr>
          <w:rFonts w:eastAsia="Calibri" w:cs="Times New Roman"/>
          <w:b/>
          <w:kern w:val="0"/>
          <w:u w:val="single"/>
        </w:rPr>
        <w:t>Kierowanie do udziału w programie korekcyjno-edukacyjnym lub psychologiczno-</w:t>
      </w:r>
    </w:p>
    <w:p w14:paraId="0E0FF27B" w14:textId="466C757D" w:rsidR="004C790D" w:rsidRPr="00E41057" w:rsidRDefault="00E41057" w:rsidP="002617C9">
      <w:pPr>
        <w:spacing w:before="120" w:after="200" w:line="360" w:lineRule="auto"/>
        <w:ind w:left="720"/>
        <w:contextualSpacing/>
        <w:jc w:val="both"/>
        <w:rPr>
          <w:rFonts w:eastAsia="Calibri" w:cs="Times New Roman"/>
          <w:b/>
          <w:kern w:val="0"/>
          <w:u w:val="single"/>
        </w:rPr>
      </w:pPr>
      <w:r w:rsidRPr="00E41057">
        <w:rPr>
          <w:rFonts w:eastAsia="Calibri" w:cs="Times New Roman"/>
          <w:b/>
          <w:kern w:val="0"/>
          <w:u w:val="single"/>
        </w:rPr>
        <w:t xml:space="preserve"> </w:t>
      </w:r>
      <w:r w:rsidR="004C790D" w:rsidRPr="00E41057">
        <w:rPr>
          <w:rFonts w:eastAsia="Calibri" w:cs="Times New Roman"/>
          <w:b/>
          <w:kern w:val="0"/>
          <w:u w:val="single"/>
        </w:rPr>
        <w:t>terapeutycznym osób stosujących przemoc domową ze szczególnym naciskiem na</w:t>
      </w:r>
      <w:r w:rsidRPr="00E41057">
        <w:rPr>
          <w:rFonts w:eastAsia="Calibri" w:cs="Times New Roman"/>
          <w:b/>
          <w:kern w:val="0"/>
          <w:u w:val="single"/>
        </w:rPr>
        <w:t xml:space="preserve"> </w:t>
      </w:r>
      <w:r w:rsidR="004C790D" w:rsidRPr="00E41057">
        <w:rPr>
          <w:rFonts w:eastAsia="Calibri" w:cs="Times New Roman"/>
          <w:b/>
          <w:kern w:val="0"/>
          <w:u w:val="single"/>
        </w:rPr>
        <w:t>motywowanie ich do udziału w programach oraz informowanie o obowiązujących,</w:t>
      </w:r>
      <w:r w:rsidRPr="00E41057">
        <w:rPr>
          <w:rFonts w:eastAsia="Calibri" w:cs="Times New Roman"/>
          <w:b/>
          <w:kern w:val="0"/>
          <w:u w:val="single"/>
        </w:rPr>
        <w:t xml:space="preserve"> </w:t>
      </w:r>
      <w:r w:rsidR="004C790D" w:rsidRPr="00E41057">
        <w:rPr>
          <w:rFonts w:eastAsia="Calibri" w:cs="Times New Roman"/>
          <w:b/>
          <w:kern w:val="0"/>
          <w:u w:val="single"/>
        </w:rPr>
        <w:t>nowych, potencjalnych następstwach karnych niezgłoszenia się lub nieukończenia</w:t>
      </w:r>
      <w:r w:rsidRPr="00E41057">
        <w:rPr>
          <w:rFonts w:eastAsia="Calibri" w:cs="Times New Roman"/>
          <w:b/>
          <w:kern w:val="0"/>
          <w:u w:val="single"/>
        </w:rPr>
        <w:t xml:space="preserve"> </w:t>
      </w:r>
      <w:r w:rsidR="004C790D" w:rsidRPr="00E41057">
        <w:rPr>
          <w:rFonts w:eastAsia="Calibri" w:cs="Times New Roman"/>
          <w:b/>
          <w:kern w:val="0"/>
          <w:u w:val="single"/>
        </w:rPr>
        <w:t>programu;</w:t>
      </w:r>
    </w:p>
    <w:p w14:paraId="681181D4" w14:textId="77777777" w:rsidR="00E41057" w:rsidRDefault="00E41057" w:rsidP="004C790D">
      <w:pPr>
        <w:ind w:left="1077"/>
        <w:contextualSpacing/>
        <w:rPr>
          <w:rFonts w:eastAsia="Calibri" w:cs="Times New Roman"/>
          <w:bCs/>
          <w:kern w:val="0"/>
        </w:rPr>
      </w:pPr>
    </w:p>
    <w:p w14:paraId="68D6C780" w14:textId="77777777" w:rsidR="00E41057" w:rsidRDefault="00E41057" w:rsidP="00E41057">
      <w:pPr>
        <w:pStyle w:val="Standard"/>
        <w:spacing w:line="360" w:lineRule="auto"/>
        <w:jc w:val="both"/>
        <w:rPr>
          <w:rFonts w:ascii="Times New Roman" w:hAnsi="Times New Roman"/>
          <w:color w:val="000000"/>
        </w:rPr>
      </w:pPr>
      <w:r>
        <w:rPr>
          <w:rFonts w:ascii="Times New Roman" w:hAnsi="Times New Roman"/>
          <w:color w:val="000000"/>
        </w:rPr>
        <w:t xml:space="preserve">W 2024 r. Zespół Interdyscyplinarny w Lipsku skierował </w:t>
      </w:r>
      <w:r w:rsidRPr="00403D58">
        <w:rPr>
          <w:rFonts w:ascii="Times New Roman" w:hAnsi="Times New Roman"/>
          <w:b/>
          <w:color w:val="000000"/>
        </w:rPr>
        <w:t>2 osoby</w:t>
      </w:r>
      <w:r>
        <w:rPr>
          <w:rFonts w:ascii="Times New Roman" w:hAnsi="Times New Roman"/>
          <w:color w:val="000000"/>
        </w:rPr>
        <w:t xml:space="preserve"> stosujące przemoc domową do uczestnictwa w programie </w:t>
      </w:r>
      <w:proofErr w:type="spellStart"/>
      <w:r>
        <w:rPr>
          <w:rFonts w:ascii="Times New Roman" w:hAnsi="Times New Roman"/>
          <w:color w:val="000000"/>
        </w:rPr>
        <w:t>korekcyjno</w:t>
      </w:r>
      <w:proofErr w:type="spellEnd"/>
      <w:r>
        <w:rPr>
          <w:rFonts w:ascii="Times New Roman" w:hAnsi="Times New Roman"/>
          <w:color w:val="000000"/>
        </w:rPr>
        <w:t xml:space="preserve"> – edukacyjnym dla osób stosujących przemoc domową, którego realizatorem jest Powiatowy Ośrodek Interwencji Kryzysowej w Augustowie.</w:t>
      </w:r>
    </w:p>
    <w:p w14:paraId="0080D0CC" w14:textId="77777777" w:rsidR="00E41057" w:rsidRPr="00BC7FAB" w:rsidRDefault="00E41057" w:rsidP="004C790D">
      <w:pPr>
        <w:ind w:left="1077"/>
        <w:contextualSpacing/>
        <w:rPr>
          <w:rFonts w:eastAsia="Calibri" w:cs="Times New Roman"/>
          <w:bCs/>
          <w:kern w:val="0"/>
        </w:rPr>
      </w:pPr>
    </w:p>
    <w:p w14:paraId="14D615FA" w14:textId="7F1E8348" w:rsidR="004C790D" w:rsidRDefault="004C790D" w:rsidP="004C790D">
      <w:pPr>
        <w:numPr>
          <w:ilvl w:val="0"/>
          <w:numId w:val="45"/>
        </w:numPr>
        <w:suppressAutoHyphens w:val="0"/>
        <w:autoSpaceDN/>
        <w:spacing w:after="120" w:line="360" w:lineRule="auto"/>
        <w:contextualSpacing/>
        <w:jc w:val="both"/>
        <w:textAlignment w:val="auto"/>
        <w:rPr>
          <w:rFonts w:eastAsia="Calibri" w:cs="Times New Roman"/>
          <w:b/>
          <w:kern w:val="0"/>
          <w:u w:val="single"/>
        </w:rPr>
      </w:pPr>
      <w:r w:rsidRPr="00E41057">
        <w:rPr>
          <w:rFonts w:eastAsia="Calibri" w:cs="Times New Roman"/>
          <w:b/>
          <w:kern w:val="0"/>
          <w:u w:val="single"/>
        </w:rPr>
        <w:t xml:space="preserve">Zgłaszanie osób stosujących przemoc domową i nadużywających alkoholu na </w:t>
      </w:r>
      <w:r w:rsidR="00E41057">
        <w:rPr>
          <w:rFonts w:eastAsia="Calibri" w:cs="Times New Roman"/>
          <w:b/>
          <w:kern w:val="0"/>
          <w:u w:val="single"/>
        </w:rPr>
        <w:br/>
      </w:r>
      <w:r w:rsidRPr="00E41057">
        <w:rPr>
          <w:rFonts w:eastAsia="Calibri" w:cs="Times New Roman"/>
          <w:b/>
          <w:kern w:val="0"/>
          <w:u w:val="single"/>
        </w:rPr>
        <w:t>leczenie odwykowe;</w:t>
      </w:r>
    </w:p>
    <w:p w14:paraId="166EC115" w14:textId="4A418AE2" w:rsidR="002617C9" w:rsidRDefault="00A63CA1" w:rsidP="00E41057">
      <w:pPr>
        <w:pStyle w:val="Standard"/>
        <w:spacing w:line="360" w:lineRule="auto"/>
        <w:jc w:val="both"/>
        <w:rPr>
          <w:rFonts w:ascii="Times New Roman" w:hAnsi="Times New Roman"/>
          <w:color w:val="000000" w:themeColor="text1"/>
        </w:rPr>
      </w:pPr>
      <w:r w:rsidRPr="003813DF">
        <w:rPr>
          <w:rFonts w:ascii="Times New Roman" w:hAnsi="Times New Roman"/>
          <w:color w:val="000000" w:themeColor="text1"/>
        </w:rPr>
        <w:t>Miejsko-Gminna Komisja Rozwiązywania Problem</w:t>
      </w:r>
      <w:r w:rsidRPr="00863D20">
        <w:rPr>
          <w:rFonts w:ascii="Times New Roman" w:hAnsi="Times New Roman"/>
          <w:color w:val="000000" w:themeColor="text1"/>
        </w:rPr>
        <w:t xml:space="preserve">ów Alkoholowych w Lipsku po rozpoznaniu </w:t>
      </w:r>
      <w:r>
        <w:rPr>
          <w:rFonts w:ascii="Times New Roman" w:hAnsi="Times New Roman"/>
          <w:color w:val="000000" w:themeColor="text1"/>
        </w:rPr>
        <w:br/>
      </w:r>
      <w:r w:rsidRPr="00863D20">
        <w:rPr>
          <w:rFonts w:ascii="Times New Roman" w:hAnsi="Times New Roman"/>
          <w:color w:val="000000" w:themeColor="text1"/>
        </w:rPr>
        <w:t xml:space="preserve">w trakcie rozmowy zjawiska przemocy udzielała stosownego wsparcia osobom </w:t>
      </w:r>
      <w:r w:rsidR="007F65CA">
        <w:rPr>
          <w:rFonts w:ascii="Times New Roman" w:hAnsi="Times New Roman"/>
          <w:color w:val="000000" w:themeColor="text1"/>
        </w:rPr>
        <w:t>doznającym przemocy domowej</w:t>
      </w:r>
      <w:r w:rsidRPr="00863D20">
        <w:rPr>
          <w:rFonts w:ascii="Times New Roman" w:hAnsi="Times New Roman"/>
          <w:color w:val="000000" w:themeColor="text1"/>
        </w:rPr>
        <w:t xml:space="preserve"> i informacji o możliwościach jej powstrzymania, o funkcjonowaniu Zespołu Interdyscyplinarnego oraz o procedurze „Niebieskiej Karty”.</w:t>
      </w:r>
      <w:r>
        <w:rPr>
          <w:rFonts w:ascii="Times New Roman" w:hAnsi="Times New Roman"/>
          <w:color w:val="000000" w:themeColor="text1"/>
        </w:rPr>
        <w:t xml:space="preserve"> </w:t>
      </w:r>
    </w:p>
    <w:p w14:paraId="0F95A3EE" w14:textId="31F1F62E" w:rsidR="00E41057" w:rsidRDefault="00E41057" w:rsidP="00E41057">
      <w:pPr>
        <w:pStyle w:val="Standard"/>
        <w:spacing w:line="360" w:lineRule="auto"/>
        <w:jc w:val="both"/>
        <w:rPr>
          <w:rFonts w:hint="eastAsia"/>
        </w:rPr>
      </w:pPr>
      <w:r>
        <w:rPr>
          <w:rFonts w:ascii="Times New Roman" w:hAnsi="Times New Roman"/>
          <w:color w:val="000000"/>
        </w:rPr>
        <w:t>W 2024 r. Miejsko-Gminna Komisja Rozwiązywania Problem</w:t>
      </w:r>
      <w:r w:rsidRPr="00863D20">
        <w:rPr>
          <w:rFonts w:ascii="Times New Roman" w:hAnsi="Times New Roman"/>
          <w:color w:val="000000"/>
        </w:rPr>
        <w:t xml:space="preserve">ów Alkoholowych w Lipsku odbyła </w:t>
      </w:r>
      <w:r w:rsidRPr="00863D20">
        <w:rPr>
          <w:rFonts w:ascii="Times New Roman" w:hAnsi="Times New Roman"/>
          <w:b/>
          <w:color w:val="000000"/>
        </w:rPr>
        <w:t>12 posiedzeń</w:t>
      </w:r>
      <w:r w:rsidRPr="00863D20">
        <w:rPr>
          <w:rFonts w:ascii="Times New Roman" w:hAnsi="Times New Roman"/>
          <w:color w:val="000000"/>
        </w:rPr>
        <w:t xml:space="preserve">. </w:t>
      </w:r>
    </w:p>
    <w:p w14:paraId="7ABE9755" w14:textId="77777777" w:rsidR="00E41057" w:rsidRDefault="00E41057" w:rsidP="00E41057">
      <w:pPr>
        <w:pStyle w:val="Standard"/>
        <w:spacing w:line="360" w:lineRule="auto"/>
        <w:jc w:val="both"/>
        <w:rPr>
          <w:rFonts w:hint="eastAsia"/>
        </w:rPr>
      </w:pPr>
      <w:r w:rsidRPr="00863D20">
        <w:rPr>
          <w:rFonts w:ascii="Times New Roman" w:hAnsi="Times New Roman"/>
          <w:color w:val="000000"/>
        </w:rPr>
        <w:t xml:space="preserve">Do Komisji </w:t>
      </w:r>
      <w:r w:rsidRPr="00863D20">
        <w:rPr>
          <w:rFonts w:ascii="Times New Roman" w:hAnsi="Times New Roman"/>
          <w:b/>
          <w:color w:val="000000"/>
        </w:rPr>
        <w:t xml:space="preserve">wpłynęło 21 wniosków </w:t>
      </w:r>
      <w:r w:rsidRPr="00863D20">
        <w:rPr>
          <w:rFonts w:ascii="Times New Roman" w:hAnsi="Times New Roman"/>
          <w:color w:val="000000"/>
        </w:rPr>
        <w:t xml:space="preserve">o wszczęcie postępowania wobec osoby nadużywającej alkoholu. </w:t>
      </w:r>
      <w:proofErr w:type="spellStart"/>
      <w:r>
        <w:rPr>
          <w:rFonts w:ascii="Times New Roman" w:hAnsi="Times New Roman"/>
          <w:color w:val="000000"/>
          <w:lang w:val="en-US"/>
        </w:rPr>
        <w:t>Wnioski</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zostały</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złożone</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przez</w:t>
      </w:r>
      <w:proofErr w:type="spellEnd"/>
      <w:r>
        <w:rPr>
          <w:rFonts w:ascii="Times New Roman" w:hAnsi="Times New Roman"/>
          <w:color w:val="000000"/>
          <w:lang w:val="en-US"/>
        </w:rPr>
        <w:t>:</w:t>
      </w:r>
    </w:p>
    <w:p w14:paraId="7CC088B8" w14:textId="77777777" w:rsidR="00E41057" w:rsidRDefault="00E41057" w:rsidP="00E41057">
      <w:pPr>
        <w:pStyle w:val="Standard"/>
        <w:numPr>
          <w:ilvl w:val="0"/>
          <w:numId w:val="39"/>
        </w:numPr>
        <w:spacing w:line="360" w:lineRule="auto"/>
        <w:jc w:val="both"/>
        <w:rPr>
          <w:rFonts w:hint="eastAsia"/>
        </w:rPr>
      </w:pPr>
      <w:r>
        <w:rPr>
          <w:rFonts w:ascii="Times New Roman" w:hAnsi="Times New Roman" w:cs="Times New Roman"/>
          <w:color w:val="000000"/>
        </w:rPr>
        <w:t xml:space="preserve">Członków rodzin – </w:t>
      </w:r>
      <w:r>
        <w:rPr>
          <w:rFonts w:ascii="Times New Roman" w:hAnsi="Times New Roman" w:cs="Times New Roman"/>
          <w:b/>
          <w:color w:val="000000"/>
        </w:rPr>
        <w:t>4 wnioski</w:t>
      </w:r>
      <w:r>
        <w:rPr>
          <w:rFonts w:ascii="Times New Roman" w:hAnsi="Times New Roman" w:cs="Times New Roman"/>
          <w:color w:val="000000"/>
        </w:rPr>
        <w:t>,</w:t>
      </w:r>
    </w:p>
    <w:p w14:paraId="0149E9F7" w14:textId="560D7EF4" w:rsidR="00E41057" w:rsidRDefault="00E41057" w:rsidP="00E41057">
      <w:pPr>
        <w:pStyle w:val="Standard"/>
        <w:numPr>
          <w:ilvl w:val="0"/>
          <w:numId w:val="39"/>
        </w:numPr>
        <w:spacing w:line="360" w:lineRule="auto"/>
        <w:jc w:val="both"/>
        <w:rPr>
          <w:rFonts w:hint="eastAsia"/>
        </w:rPr>
      </w:pPr>
      <w:r>
        <w:rPr>
          <w:rFonts w:ascii="Times New Roman" w:hAnsi="Times New Roman" w:cs="Times New Roman"/>
          <w:color w:val="000000"/>
        </w:rPr>
        <w:t xml:space="preserve">Komendę Powiatową Policji w Augustowie Posterunek Policji w Lipsku – </w:t>
      </w:r>
      <w:r>
        <w:rPr>
          <w:rFonts w:ascii="Times New Roman" w:hAnsi="Times New Roman" w:cs="Times New Roman"/>
          <w:color w:val="000000"/>
        </w:rPr>
        <w:br/>
      </w:r>
      <w:r>
        <w:rPr>
          <w:rFonts w:ascii="Times New Roman" w:hAnsi="Times New Roman" w:cs="Times New Roman"/>
          <w:b/>
          <w:color w:val="000000"/>
        </w:rPr>
        <w:t>9 wniosków</w:t>
      </w:r>
      <w:r>
        <w:rPr>
          <w:rFonts w:ascii="Times New Roman" w:hAnsi="Times New Roman" w:cs="Times New Roman"/>
          <w:color w:val="000000"/>
        </w:rPr>
        <w:t>;</w:t>
      </w:r>
    </w:p>
    <w:p w14:paraId="0BA16A99" w14:textId="77777777" w:rsidR="00E41057" w:rsidRDefault="00E41057" w:rsidP="00E41057">
      <w:pPr>
        <w:pStyle w:val="Standard"/>
        <w:numPr>
          <w:ilvl w:val="0"/>
          <w:numId w:val="39"/>
        </w:numPr>
        <w:spacing w:line="360" w:lineRule="auto"/>
        <w:jc w:val="both"/>
        <w:rPr>
          <w:rFonts w:hint="eastAsia"/>
        </w:rPr>
      </w:pPr>
      <w:r>
        <w:rPr>
          <w:rFonts w:ascii="Times New Roman" w:hAnsi="Times New Roman" w:cs="Times New Roman"/>
          <w:color w:val="000000"/>
        </w:rPr>
        <w:t xml:space="preserve">Miejsko-Gminny Zespół Interdyscyplinarny w Lipsku – </w:t>
      </w:r>
      <w:r>
        <w:rPr>
          <w:rFonts w:ascii="Times New Roman" w:hAnsi="Times New Roman" w:cs="Times New Roman"/>
          <w:b/>
          <w:color w:val="000000"/>
        </w:rPr>
        <w:t>6 wniosków</w:t>
      </w:r>
      <w:r>
        <w:rPr>
          <w:rFonts w:ascii="Times New Roman" w:hAnsi="Times New Roman" w:cs="Times New Roman"/>
          <w:color w:val="000000"/>
        </w:rPr>
        <w:t>;</w:t>
      </w:r>
    </w:p>
    <w:p w14:paraId="4A831619" w14:textId="5ECC44DC" w:rsidR="00E41057" w:rsidRPr="008A575C" w:rsidRDefault="00E41057" w:rsidP="00E41057">
      <w:pPr>
        <w:pStyle w:val="Standard"/>
        <w:numPr>
          <w:ilvl w:val="0"/>
          <w:numId w:val="39"/>
        </w:numPr>
        <w:spacing w:line="360" w:lineRule="auto"/>
        <w:jc w:val="both"/>
        <w:rPr>
          <w:rFonts w:hint="eastAsia"/>
          <w:b/>
          <w:bCs/>
        </w:rPr>
      </w:pPr>
      <w:r>
        <w:rPr>
          <w:rFonts w:ascii="Times New Roman" w:hAnsi="Times New Roman" w:cs="Times New Roman"/>
          <w:color w:val="000000"/>
        </w:rPr>
        <w:lastRenderedPageBreak/>
        <w:t xml:space="preserve">Miejską Komisję </w:t>
      </w:r>
      <w:proofErr w:type="spellStart"/>
      <w:r>
        <w:rPr>
          <w:rFonts w:ascii="Times New Roman" w:hAnsi="Times New Roman" w:cs="Times New Roman"/>
          <w:color w:val="000000"/>
        </w:rPr>
        <w:t>Rozwiązywnaia</w:t>
      </w:r>
      <w:proofErr w:type="spellEnd"/>
      <w:r>
        <w:rPr>
          <w:rFonts w:ascii="Times New Roman" w:hAnsi="Times New Roman" w:cs="Times New Roman"/>
          <w:color w:val="000000"/>
        </w:rPr>
        <w:t xml:space="preserve"> Problemów Alkoholowych w Augustowie – </w:t>
      </w:r>
      <w:r>
        <w:rPr>
          <w:rFonts w:ascii="Times New Roman" w:hAnsi="Times New Roman" w:cs="Times New Roman"/>
          <w:color w:val="000000"/>
        </w:rPr>
        <w:br/>
      </w:r>
      <w:r w:rsidRPr="008A575C">
        <w:rPr>
          <w:rFonts w:ascii="Times New Roman" w:hAnsi="Times New Roman" w:cs="Times New Roman"/>
          <w:b/>
          <w:bCs/>
          <w:color w:val="000000"/>
        </w:rPr>
        <w:t>1 wniosek;</w:t>
      </w:r>
    </w:p>
    <w:p w14:paraId="1701D3C1" w14:textId="43144178" w:rsidR="00E41057" w:rsidRPr="00E41057" w:rsidRDefault="00E41057" w:rsidP="00E41057">
      <w:pPr>
        <w:pStyle w:val="Standard"/>
        <w:numPr>
          <w:ilvl w:val="0"/>
          <w:numId w:val="39"/>
        </w:numPr>
        <w:spacing w:line="360" w:lineRule="auto"/>
        <w:jc w:val="both"/>
        <w:rPr>
          <w:rFonts w:hint="eastAsia"/>
        </w:rPr>
      </w:pPr>
      <w:r>
        <w:rPr>
          <w:rFonts w:ascii="Times New Roman" w:hAnsi="Times New Roman" w:cs="Times New Roman"/>
          <w:color w:val="000000"/>
        </w:rPr>
        <w:t xml:space="preserve">Anonimowo – </w:t>
      </w:r>
      <w:r w:rsidRPr="008A575C">
        <w:rPr>
          <w:rFonts w:ascii="Times New Roman" w:hAnsi="Times New Roman" w:cs="Times New Roman"/>
          <w:b/>
          <w:bCs/>
          <w:color w:val="000000"/>
        </w:rPr>
        <w:t>1 wniosek</w:t>
      </w:r>
    </w:p>
    <w:p w14:paraId="3C255DF8" w14:textId="77777777" w:rsidR="00E41057" w:rsidRDefault="00E41057" w:rsidP="00E41057">
      <w:pPr>
        <w:pStyle w:val="Standard"/>
        <w:spacing w:line="360" w:lineRule="auto"/>
        <w:jc w:val="both"/>
        <w:rPr>
          <w:rFonts w:hint="eastAsia"/>
        </w:rPr>
      </w:pPr>
      <w:r>
        <w:rPr>
          <w:rFonts w:ascii="Times New Roman" w:hAnsi="Times New Roman"/>
          <w:color w:val="000000"/>
        </w:rPr>
        <w:t>Na posiedzenia Komisji zapraszano osoby uzależnione oraz członk</w:t>
      </w:r>
      <w:r w:rsidRPr="00863D20">
        <w:rPr>
          <w:rFonts w:ascii="Times New Roman" w:hAnsi="Times New Roman"/>
          <w:color w:val="000000"/>
        </w:rPr>
        <w:t xml:space="preserve">ów ich rodzin. </w:t>
      </w:r>
      <w:r w:rsidRPr="00E41057">
        <w:rPr>
          <w:rFonts w:ascii="Times New Roman" w:hAnsi="Times New Roman"/>
          <w:color w:val="000000"/>
        </w:rPr>
        <w:t>Wobec osób zgłoszonych podjęto następujące działania:</w:t>
      </w:r>
    </w:p>
    <w:p w14:paraId="0092B82F" w14:textId="77777777" w:rsidR="00E41057" w:rsidRDefault="00E41057" w:rsidP="00E41057">
      <w:pPr>
        <w:pStyle w:val="Standard"/>
        <w:numPr>
          <w:ilvl w:val="1"/>
          <w:numId w:val="26"/>
        </w:numPr>
        <w:spacing w:line="360" w:lineRule="auto"/>
        <w:ind w:left="851" w:firstLine="0"/>
        <w:jc w:val="both"/>
        <w:rPr>
          <w:rFonts w:hint="eastAsia"/>
        </w:rPr>
      </w:pPr>
      <w:r>
        <w:rPr>
          <w:rFonts w:ascii="Times New Roman" w:hAnsi="Times New Roman"/>
          <w:color w:val="000000"/>
        </w:rPr>
        <w:t>przeprowadzono rozmowy interwencyjno-motywujące oraz pogadanki na temat szkodliwości napoj</w:t>
      </w:r>
      <w:r w:rsidRPr="00863D20">
        <w:rPr>
          <w:rFonts w:ascii="Times New Roman" w:hAnsi="Times New Roman"/>
          <w:color w:val="000000"/>
        </w:rPr>
        <w:t xml:space="preserve">ów alkoholowych oraz wszelkich zagrożeń związanych </w:t>
      </w:r>
      <w:r>
        <w:rPr>
          <w:color w:val="000000"/>
        </w:rPr>
        <w:br/>
      </w:r>
      <w:r w:rsidRPr="00863D20">
        <w:rPr>
          <w:rFonts w:ascii="Times New Roman" w:hAnsi="Times New Roman"/>
          <w:color w:val="000000"/>
        </w:rPr>
        <w:t>z nadmiernym spożywaniem alkoholu,</w:t>
      </w:r>
    </w:p>
    <w:p w14:paraId="17B08252" w14:textId="77777777" w:rsidR="00E41057" w:rsidRDefault="00E41057" w:rsidP="00E41057">
      <w:pPr>
        <w:pStyle w:val="Standard"/>
        <w:numPr>
          <w:ilvl w:val="1"/>
          <w:numId w:val="26"/>
        </w:numPr>
        <w:spacing w:line="360" w:lineRule="auto"/>
        <w:ind w:left="851" w:firstLine="0"/>
        <w:jc w:val="both"/>
        <w:rPr>
          <w:rFonts w:hint="eastAsia"/>
        </w:rPr>
      </w:pPr>
      <w:r>
        <w:rPr>
          <w:rFonts w:ascii="Times New Roman" w:hAnsi="Times New Roman"/>
          <w:color w:val="000000"/>
        </w:rPr>
        <w:t xml:space="preserve">na badanie do biegłych sądowych celem wydania opinii w przedmiocie uzależnienia od alkoholu skierowano </w:t>
      </w:r>
      <w:r>
        <w:rPr>
          <w:rFonts w:ascii="Times New Roman" w:hAnsi="Times New Roman"/>
          <w:b/>
          <w:color w:val="000000"/>
        </w:rPr>
        <w:t>5 os</w:t>
      </w:r>
      <w:r w:rsidRPr="00863D20">
        <w:rPr>
          <w:rFonts w:ascii="Times New Roman" w:hAnsi="Times New Roman"/>
          <w:b/>
          <w:color w:val="000000"/>
        </w:rPr>
        <w:t>ób</w:t>
      </w:r>
      <w:r w:rsidRPr="00863D20">
        <w:rPr>
          <w:rFonts w:ascii="Times New Roman" w:hAnsi="Times New Roman"/>
          <w:color w:val="000000"/>
        </w:rPr>
        <w:t>,</w:t>
      </w:r>
    </w:p>
    <w:p w14:paraId="79C5427D" w14:textId="5BEF0106" w:rsidR="00E41057" w:rsidRPr="00E41057" w:rsidRDefault="00E41057" w:rsidP="00E41057">
      <w:pPr>
        <w:pStyle w:val="Standard"/>
        <w:numPr>
          <w:ilvl w:val="1"/>
          <w:numId w:val="26"/>
        </w:numPr>
        <w:spacing w:line="360" w:lineRule="auto"/>
        <w:ind w:left="851" w:firstLine="0"/>
        <w:jc w:val="both"/>
        <w:rPr>
          <w:rFonts w:hint="eastAsia"/>
        </w:rPr>
      </w:pPr>
      <w:r>
        <w:rPr>
          <w:rFonts w:ascii="Times New Roman" w:hAnsi="Times New Roman"/>
          <w:b/>
          <w:color w:val="000000"/>
        </w:rPr>
        <w:t>złożono 5 wniosk</w:t>
      </w:r>
      <w:r w:rsidRPr="00863D20">
        <w:rPr>
          <w:rFonts w:ascii="Times New Roman" w:hAnsi="Times New Roman"/>
          <w:b/>
          <w:color w:val="000000"/>
        </w:rPr>
        <w:t xml:space="preserve">ów do Sądu </w:t>
      </w:r>
      <w:r w:rsidRPr="00863D20">
        <w:rPr>
          <w:rFonts w:ascii="Times New Roman" w:hAnsi="Times New Roman"/>
          <w:color w:val="000000"/>
        </w:rPr>
        <w:t>o zobowiązanie do poddania się leczenia odwykowego w zakładzie lecznictwa odwykowego.</w:t>
      </w:r>
    </w:p>
    <w:p w14:paraId="2610E4E8" w14:textId="77777777" w:rsidR="00E41057" w:rsidRPr="00E41057" w:rsidRDefault="00E41057" w:rsidP="00E41057">
      <w:pPr>
        <w:suppressAutoHyphens w:val="0"/>
        <w:autoSpaceDN/>
        <w:spacing w:after="120" w:line="360" w:lineRule="auto"/>
        <w:ind w:left="1080"/>
        <w:contextualSpacing/>
        <w:jc w:val="both"/>
        <w:textAlignment w:val="auto"/>
        <w:rPr>
          <w:rFonts w:eastAsia="Calibri" w:cs="Times New Roman"/>
          <w:b/>
          <w:kern w:val="0"/>
          <w:u w:val="single"/>
        </w:rPr>
      </w:pPr>
    </w:p>
    <w:p w14:paraId="7415E19F" w14:textId="7B073A03" w:rsidR="004C790D" w:rsidRDefault="004C790D" w:rsidP="004C790D">
      <w:pPr>
        <w:numPr>
          <w:ilvl w:val="0"/>
          <w:numId w:val="45"/>
        </w:numPr>
        <w:suppressAutoHyphens w:val="0"/>
        <w:autoSpaceDN/>
        <w:spacing w:after="120" w:line="360" w:lineRule="auto"/>
        <w:ind w:left="1077"/>
        <w:contextualSpacing/>
        <w:jc w:val="both"/>
        <w:textAlignment w:val="auto"/>
        <w:rPr>
          <w:rFonts w:eastAsia="Calibri" w:cs="Times New Roman"/>
          <w:b/>
          <w:kern w:val="0"/>
          <w:u w:val="single"/>
        </w:rPr>
      </w:pPr>
      <w:r w:rsidRPr="00E41057">
        <w:rPr>
          <w:rFonts w:eastAsia="Calibri" w:cs="Times New Roman"/>
          <w:b/>
          <w:kern w:val="0"/>
          <w:u w:val="single"/>
        </w:rPr>
        <w:t xml:space="preserve">Współpraca z innymi podmiotami działającymi na terenie gminy mająca na celu </w:t>
      </w:r>
      <w:r w:rsidR="00E41057">
        <w:rPr>
          <w:rFonts w:eastAsia="Calibri" w:cs="Times New Roman"/>
          <w:b/>
          <w:kern w:val="0"/>
          <w:u w:val="single"/>
        </w:rPr>
        <w:br/>
      </w:r>
      <w:r w:rsidRPr="00E41057">
        <w:rPr>
          <w:rFonts w:eastAsia="Calibri" w:cs="Times New Roman"/>
          <w:b/>
          <w:kern w:val="0"/>
          <w:u w:val="single"/>
        </w:rPr>
        <w:t>realizację działań zmierzających do ograniczenia zjawiska przemocy domowej;</w:t>
      </w:r>
    </w:p>
    <w:p w14:paraId="5DF2730D" w14:textId="77777777" w:rsidR="00E41057" w:rsidRPr="00F425BC" w:rsidRDefault="00E41057" w:rsidP="00E41057">
      <w:pPr>
        <w:pStyle w:val="Standard"/>
        <w:spacing w:line="360" w:lineRule="auto"/>
        <w:jc w:val="both"/>
        <w:rPr>
          <w:rFonts w:hint="eastAsia"/>
        </w:rPr>
      </w:pPr>
      <w:r>
        <w:rPr>
          <w:rFonts w:ascii="Times New Roman" w:hAnsi="Times New Roman"/>
          <w:color w:val="000000"/>
        </w:rPr>
        <w:t>Realizatorem zadań dotyczących przeciwdziałania przemocy w rodzinie na terenie gminy Lipsk jest:</w:t>
      </w:r>
    </w:p>
    <w:p w14:paraId="3934A758" w14:textId="77777777" w:rsidR="00E41057" w:rsidRDefault="00E41057" w:rsidP="00E41057">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Zespół Interdyscyplinarny w Lipsku,</w:t>
      </w:r>
    </w:p>
    <w:p w14:paraId="3404AAD8" w14:textId="77777777" w:rsidR="00E41057" w:rsidRDefault="00E41057" w:rsidP="00E41057">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Miejsko - Gminny Ośrodek Pomocy Społecznej w Lipsku,</w:t>
      </w:r>
    </w:p>
    <w:p w14:paraId="321AEC13" w14:textId="77777777" w:rsidR="00E41057" w:rsidRDefault="00E41057" w:rsidP="00E41057">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Miejsko-Gminna Komisja Rozwiązywania Problemów Alkoholowych w Lipsku,</w:t>
      </w:r>
    </w:p>
    <w:p w14:paraId="4DDF52F1" w14:textId="77777777" w:rsidR="00E41057" w:rsidRDefault="00E41057" w:rsidP="00E41057">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Miejsko -Gminny Ośrodek Kultury w Lipsku,</w:t>
      </w:r>
    </w:p>
    <w:p w14:paraId="0B7DD0AE" w14:textId="77777777" w:rsidR="00E41057" w:rsidRDefault="00E41057" w:rsidP="00E41057">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Komenda Powiatowa Policji w Augustowie,</w:t>
      </w:r>
    </w:p>
    <w:p w14:paraId="74BB509D" w14:textId="77777777" w:rsidR="00E41057" w:rsidRDefault="00E41057" w:rsidP="00E41057">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Posterunek Policji w Lipsku,</w:t>
      </w:r>
    </w:p>
    <w:p w14:paraId="51109A16" w14:textId="77777777" w:rsidR="00E41057" w:rsidRDefault="00E41057" w:rsidP="00E41057">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Sąd Rejonowy w Augustowie – I Zespół Kuratorskiej Służby Sądowej w Augustowie,</w:t>
      </w:r>
    </w:p>
    <w:p w14:paraId="04F40BFF" w14:textId="77777777" w:rsidR="00E41057" w:rsidRDefault="00E41057" w:rsidP="00E41057">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Samodzielny Publiczny Zakład Opieki Zdrowotnej w Lipsku,</w:t>
      </w:r>
    </w:p>
    <w:p w14:paraId="217CEC7D" w14:textId="77777777" w:rsidR="00E41057" w:rsidRDefault="00E41057" w:rsidP="00E41057">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Poradnia Zdrowia Psychicznego – Poradnia Terapii Uzależnień i Współuzależnienia oraz Punkt Pomocy dla Ofiar Przemocy w Rodzinie w Augustowie,</w:t>
      </w:r>
    </w:p>
    <w:p w14:paraId="50892963" w14:textId="77777777" w:rsidR="00E41057" w:rsidRDefault="00E41057" w:rsidP="00E41057">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Placówki oświatowe z terenu Gminy Lipsk,</w:t>
      </w:r>
    </w:p>
    <w:p w14:paraId="39059AB9" w14:textId="77777777" w:rsidR="00E41057" w:rsidRDefault="00E41057" w:rsidP="00E41057">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Organizacje pozarządowe działające na terenie Gminy Lipsk,</w:t>
      </w:r>
    </w:p>
    <w:p w14:paraId="7A565B1D" w14:textId="3E0F4F53" w:rsidR="00E41057" w:rsidRPr="00A63CA1" w:rsidRDefault="00E41057" w:rsidP="00A63CA1">
      <w:pPr>
        <w:pStyle w:val="Standard"/>
        <w:numPr>
          <w:ilvl w:val="0"/>
          <w:numId w:val="28"/>
        </w:numPr>
        <w:spacing w:line="360" w:lineRule="auto"/>
        <w:jc w:val="both"/>
        <w:textAlignment w:val="auto"/>
        <w:rPr>
          <w:rFonts w:ascii="Times New Roman" w:hAnsi="Times New Roman"/>
          <w:color w:val="000000"/>
        </w:rPr>
      </w:pPr>
      <w:r>
        <w:rPr>
          <w:rFonts w:ascii="Times New Roman" w:hAnsi="Times New Roman"/>
          <w:color w:val="000000"/>
        </w:rPr>
        <w:t>Podmioty działające na rzecz przeciwdziałania przemocy domowej.</w:t>
      </w:r>
    </w:p>
    <w:p w14:paraId="110DE89A" w14:textId="77777777" w:rsidR="00E41057" w:rsidRPr="00E41057" w:rsidRDefault="00E41057" w:rsidP="00E41057">
      <w:pPr>
        <w:suppressAutoHyphens w:val="0"/>
        <w:autoSpaceDN/>
        <w:spacing w:after="120" w:line="360" w:lineRule="auto"/>
        <w:ind w:left="1077"/>
        <w:contextualSpacing/>
        <w:jc w:val="both"/>
        <w:textAlignment w:val="auto"/>
        <w:rPr>
          <w:rFonts w:eastAsia="Calibri" w:cs="Times New Roman"/>
          <w:b/>
          <w:kern w:val="0"/>
          <w:u w:val="single"/>
        </w:rPr>
      </w:pPr>
    </w:p>
    <w:p w14:paraId="067D8DBF" w14:textId="6C62FC8A" w:rsidR="004C790D" w:rsidRDefault="004C790D" w:rsidP="004C790D">
      <w:pPr>
        <w:numPr>
          <w:ilvl w:val="0"/>
          <w:numId w:val="45"/>
        </w:numPr>
        <w:suppressAutoHyphens w:val="0"/>
        <w:autoSpaceDN/>
        <w:spacing w:after="120" w:line="360" w:lineRule="auto"/>
        <w:ind w:left="1077"/>
        <w:contextualSpacing/>
        <w:jc w:val="both"/>
        <w:textAlignment w:val="auto"/>
        <w:rPr>
          <w:rFonts w:eastAsia="Calibri" w:cs="Times New Roman"/>
          <w:b/>
          <w:kern w:val="0"/>
          <w:u w:val="single"/>
        </w:rPr>
      </w:pPr>
      <w:r w:rsidRPr="00E41057">
        <w:rPr>
          <w:rFonts w:eastAsia="Calibri" w:cs="Times New Roman"/>
          <w:b/>
          <w:kern w:val="0"/>
          <w:u w:val="single"/>
        </w:rPr>
        <w:t xml:space="preserve">Podnoszenie świadomości osób stosujących przemoc domową w zakresie </w:t>
      </w:r>
      <w:r w:rsidR="00A63CA1">
        <w:rPr>
          <w:rFonts w:eastAsia="Calibri" w:cs="Times New Roman"/>
          <w:b/>
          <w:kern w:val="0"/>
          <w:u w:val="single"/>
        </w:rPr>
        <w:br/>
      </w:r>
      <w:r w:rsidRPr="00E41057">
        <w:rPr>
          <w:rFonts w:eastAsia="Calibri" w:cs="Times New Roman"/>
          <w:b/>
          <w:kern w:val="0"/>
          <w:u w:val="single"/>
        </w:rPr>
        <w:t>negatywnych konsekwencji prawnych, społecznych oraz zdrowotnych jej stosowania.</w:t>
      </w:r>
    </w:p>
    <w:p w14:paraId="044B85D2" w14:textId="77777777" w:rsidR="00A63CA1" w:rsidRDefault="00A63CA1" w:rsidP="00A63CA1">
      <w:pPr>
        <w:pStyle w:val="Standard"/>
        <w:spacing w:line="360" w:lineRule="auto"/>
        <w:jc w:val="both"/>
        <w:rPr>
          <w:rFonts w:hint="eastAsia"/>
        </w:rPr>
      </w:pPr>
      <w:r w:rsidRPr="00A63CA1">
        <w:rPr>
          <w:rFonts w:ascii="Times New Roman" w:hAnsi="Times New Roman"/>
          <w:b/>
          <w:bCs/>
          <w:i/>
          <w:iCs/>
          <w:color w:val="000000"/>
        </w:rPr>
        <w:lastRenderedPageBreak/>
        <w:t>Zespół Interdyscyplinarny w Lipsku</w:t>
      </w:r>
      <w:r>
        <w:rPr>
          <w:rFonts w:ascii="Times New Roman" w:hAnsi="Times New Roman"/>
          <w:color w:val="000000"/>
        </w:rPr>
        <w:t xml:space="preserve"> przystąpił do u</w:t>
      </w:r>
      <w:r>
        <w:t xml:space="preserve">działu w kampanii </w:t>
      </w:r>
      <w:proofErr w:type="spellStart"/>
      <w:r>
        <w:t>informacyjno</w:t>
      </w:r>
      <w:proofErr w:type="spellEnd"/>
      <w:r>
        <w:t xml:space="preserve"> – edukacyjnych w zakresie przeciwdziałania przemocy domowej tj.</w:t>
      </w:r>
    </w:p>
    <w:p w14:paraId="60598741" w14:textId="77777777" w:rsidR="00A63CA1" w:rsidRDefault="00A63CA1" w:rsidP="00A63CA1">
      <w:pPr>
        <w:pStyle w:val="Standard"/>
        <w:numPr>
          <w:ilvl w:val="0"/>
          <w:numId w:val="29"/>
        </w:numPr>
        <w:spacing w:line="360" w:lineRule="auto"/>
        <w:textAlignment w:val="auto"/>
        <w:rPr>
          <w:rFonts w:hint="eastAsia"/>
        </w:rPr>
      </w:pPr>
      <w:r>
        <w:t>Ogólnopolska Kampania Edukacyjna „STOP Przemocy”,</w:t>
      </w:r>
    </w:p>
    <w:p w14:paraId="65A6AAC4" w14:textId="77777777" w:rsidR="00A63CA1" w:rsidRDefault="00A63CA1" w:rsidP="00A63CA1">
      <w:pPr>
        <w:pStyle w:val="Standard"/>
        <w:numPr>
          <w:ilvl w:val="0"/>
          <w:numId w:val="29"/>
        </w:numPr>
        <w:spacing w:line="360" w:lineRule="auto"/>
        <w:textAlignment w:val="auto"/>
        <w:rPr>
          <w:rFonts w:hint="eastAsia"/>
        </w:rPr>
      </w:pPr>
      <w:r>
        <w:t>Kampania Dzieciństwo bez Przemocy.</w:t>
      </w:r>
    </w:p>
    <w:p w14:paraId="45F21F75" w14:textId="77777777" w:rsidR="00A63CA1" w:rsidRDefault="00A63CA1" w:rsidP="00A63CA1">
      <w:pPr>
        <w:pStyle w:val="Standard"/>
        <w:spacing w:line="360" w:lineRule="auto"/>
        <w:ind w:firstLine="720"/>
        <w:jc w:val="both"/>
        <w:rPr>
          <w:rFonts w:hint="eastAsia"/>
        </w:rPr>
      </w:pPr>
      <w:r>
        <w:t xml:space="preserve">W ramach Kampanii „Dzieciństwo bez Przemocy” odbyło się seminarium rodzicom dzieci uczęszczającym do Przedszkola Samorządowego w Lipsku, Szkoły Podstawowej w Lipsku oraz pedagogom. Seminarium poświęcone było tematyce przeciwdziałania przemocy wobec dzieci oraz promowania idei uważnego rodzicielstwa. </w:t>
      </w:r>
    </w:p>
    <w:p w14:paraId="4FB27B41" w14:textId="77777777" w:rsidR="004C790D" w:rsidRPr="00F425BC" w:rsidRDefault="004C790D" w:rsidP="004C790D">
      <w:pPr>
        <w:pStyle w:val="Bezodstpw"/>
        <w:spacing w:line="360" w:lineRule="auto"/>
        <w:jc w:val="both"/>
        <w:rPr>
          <w:rFonts w:ascii="Times New Roman" w:hAnsi="Times New Roman" w:cs="Times New Roman"/>
          <w:color w:val="000000"/>
        </w:rPr>
      </w:pPr>
    </w:p>
    <w:p w14:paraId="71498349" w14:textId="5A994A73" w:rsidR="00A24456" w:rsidRDefault="00315EF4" w:rsidP="00315EF4">
      <w:pPr>
        <w:pStyle w:val="Bezodstpw"/>
        <w:spacing w:line="360" w:lineRule="auto"/>
        <w:jc w:val="both"/>
        <w:rPr>
          <w:rFonts w:ascii="Times New Roman" w:hAnsi="Times New Roman" w:cs="Times New Roman"/>
          <w:b/>
          <w:bCs/>
          <w:color w:val="000000"/>
          <w:u w:val="single"/>
        </w:rPr>
      </w:pPr>
      <w:r>
        <w:rPr>
          <w:rFonts w:ascii="Times New Roman" w:hAnsi="Times New Roman" w:cs="Times New Roman"/>
          <w:b/>
          <w:bCs/>
          <w:color w:val="000000"/>
          <w:u w:val="single"/>
        </w:rPr>
        <w:t xml:space="preserve">CEL SZCZEGÓŁOWY: </w:t>
      </w:r>
      <w:r w:rsidR="00A24456" w:rsidRPr="004C790D">
        <w:rPr>
          <w:rFonts w:ascii="Times New Roman" w:hAnsi="Times New Roman" w:cs="Times New Roman"/>
          <w:b/>
          <w:bCs/>
          <w:color w:val="000000"/>
          <w:u w:val="single"/>
        </w:rPr>
        <w:t>Prowadzenie działań profilaktycznych oraz podniesienie poziomu świadomości i wrażliwości społecznej na temat problemu przemocy domowej.</w:t>
      </w:r>
    </w:p>
    <w:p w14:paraId="2A7E1B5A" w14:textId="77777777" w:rsidR="002617C9" w:rsidRDefault="002617C9" w:rsidP="00315EF4">
      <w:pPr>
        <w:pStyle w:val="Bezodstpw"/>
        <w:spacing w:line="360" w:lineRule="auto"/>
        <w:jc w:val="both"/>
        <w:rPr>
          <w:rFonts w:ascii="Times New Roman" w:hAnsi="Times New Roman" w:cs="Times New Roman"/>
          <w:b/>
          <w:bCs/>
          <w:color w:val="000000"/>
          <w:u w:val="single"/>
        </w:rPr>
      </w:pPr>
    </w:p>
    <w:p w14:paraId="4E513474" w14:textId="77777777" w:rsidR="004C790D" w:rsidRPr="0081611E" w:rsidRDefault="004C790D" w:rsidP="004C790D">
      <w:pPr>
        <w:spacing w:before="120" w:after="200"/>
        <w:ind w:firstLine="426"/>
        <w:rPr>
          <w:rFonts w:eastAsia="Calibri" w:cs="Times New Roman"/>
          <w:b/>
          <w:bCs/>
          <w:kern w:val="0"/>
        </w:rPr>
      </w:pPr>
      <w:r w:rsidRPr="0081611E">
        <w:rPr>
          <w:rFonts w:eastAsia="Calibri" w:cs="Times New Roman"/>
          <w:b/>
          <w:bCs/>
          <w:kern w:val="0"/>
        </w:rPr>
        <w:t>KIERUNKI DZIAŁAŃ:</w:t>
      </w:r>
    </w:p>
    <w:p w14:paraId="1C562454" w14:textId="77777777" w:rsidR="004C790D" w:rsidRDefault="004C790D" w:rsidP="004C790D">
      <w:pPr>
        <w:numPr>
          <w:ilvl w:val="0"/>
          <w:numId w:val="46"/>
        </w:numPr>
        <w:suppressAutoHyphens w:val="0"/>
        <w:autoSpaceDN/>
        <w:spacing w:before="120" w:after="200" w:line="360" w:lineRule="auto"/>
        <w:contextualSpacing/>
        <w:jc w:val="both"/>
        <w:textAlignment w:val="auto"/>
        <w:rPr>
          <w:rFonts w:eastAsia="Calibri" w:cs="Times New Roman"/>
          <w:b/>
          <w:kern w:val="0"/>
          <w:u w:val="single"/>
        </w:rPr>
      </w:pPr>
      <w:r w:rsidRPr="00315EF4">
        <w:rPr>
          <w:rFonts w:eastAsia="Calibri" w:cs="Times New Roman"/>
          <w:b/>
          <w:kern w:val="0"/>
          <w:u w:val="single"/>
        </w:rPr>
        <w:t xml:space="preserve">Edukacja dzieci i młodzieży w zakresie radzenia sobie z przejawami agresji </w:t>
      </w:r>
      <w:r w:rsidRPr="00315EF4">
        <w:rPr>
          <w:rFonts w:eastAsia="Calibri" w:cs="Times New Roman"/>
          <w:b/>
          <w:kern w:val="0"/>
          <w:u w:val="single"/>
        </w:rPr>
        <w:br/>
        <w:t>i przemocy, w szczególności tworzenie programów profilaktycznych w zakresie przeciwdziałania przemocy, a także organizację konkursów, zajęć edukacyjnych;</w:t>
      </w:r>
    </w:p>
    <w:p w14:paraId="5E39A8D0" w14:textId="77777777" w:rsidR="00D804CE" w:rsidRDefault="00D804CE" w:rsidP="00D804CE">
      <w:pPr>
        <w:pStyle w:val="Standard"/>
        <w:spacing w:line="360" w:lineRule="auto"/>
        <w:jc w:val="both"/>
        <w:rPr>
          <w:rFonts w:hint="eastAsia"/>
        </w:rPr>
      </w:pPr>
      <w:r w:rsidRPr="00A63CA1">
        <w:rPr>
          <w:rFonts w:ascii="Times New Roman" w:hAnsi="Times New Roman" w:cs="Times New Roman"/>
          <w:b/>
          <w:bCs/>
          <w:i/>
          <w:iCs/>
          <w:color w:val="000000"/>
        </w:rPr>
        <w:t>Zespół Szkół w Lipsku</w:t>
      </w:r>
      <w:r w:rsidRPr="00863D20">
        <w:rPr>
          <w:rFonts w:ascii="Times New Roman" w:hAnsi="Times New Roman" w:cs="Times New Roman"/>
          <w:color w:val="000000"/>
        </w:rPr>
        <w:t xml:space="preserve"> realizował szereg rozmów i pogadanek dotyczących bezpieczeństwa w szkole i poza szkołą, na st</w:t>
      </w:r>
      <w:r>
        <w:rPr>
          <w:rFonts w:ascii="Times New Roman" w:hAnsi="Times New Roman" w:cs="Times New Roman"/>
          <w:color w:val="000000"/>
        </w:rPr>
        <w:t>r</w:t>
      </w:r>
      <w:r w:rsidRPr="00863D20">
        <w:rPr>
          <w:rFonts w:ascii="Times New Roman" w:hAnsi="Times New Roman" w:cs="Times New Roman"/>
          <w:color w:val="000000"/>
        </w:rPr>
        <w:t>onie internetowej szkoły zamieszczono prezentacje profilaktyczne.</w:t>
      </w:r>
      <w:r w:rsidRPr="00863D20">
        <w:rPr>
          <w:rFonts w:ascii="Times New Roman" w:hAnsi="Times New Roman"/>
          <w:color w:val="000000"/>
        </w:rPr>
        <w:t xml:space="preserve"> Odbywały się również zajęcia edukacyjne dla rodziców.</w:t>
      </w:r>
    </w:p>
    <w:p w14:paraId="650E2155" w14:textId="77777777" w:rsidR="00D804CE" w:rsidRDefault="00D804CE" w:rsidP="00D804CE">
      <w:pPr>
        <w:pStyle w:val="Standard"/>
        <w:spacing w:line="360" w:lineRule="auto"/>
        <w:jc w:val="both"/>
        <w:rPr>
          <w:rFonts w:hint="eastAsia"/>
        </w:rPr>
      </w:pPr>
      <w:r>
        <w:t xml:space="preserve">W </w:t>
      </w:r>
      <w:r w:rsidRPr="002617C9">
        <w:rPr>
          <w:b/>
          <w:i/>
        </w:rPr>
        <w:t>Międzynarodowym Dniu Przeciwdziałania Przemocy wobec Dzieci</w:t>
      </w:r>
      <w:r>
        <w:t xml:space="preserve"> - dzieci i młodzież Szkoły Podstawowej w Lipsku ubrała się na kolor czerwony,  jak</w:t>
      </w:r>
      <w:r>
        <w:rPr>
          <w:rFonts w:hint="eastAsia"/>
        </w:rPr>
        <w:t>o</w:t>
      </w:r>
      <w:r>
        <w:t xml:space="preserve"> wyraz symbolicznego sprzeciwu wobec krzywdzenia dzieci.</w:t>
      </w:r>
    </w:p>
    <w:p w14:paraId="6A2197B0" w14:textId="494B5F8B" w:rsidR="00D804CE" w:rsidRPr="007F65CA" w:rsidRDefault="00D804CE" w:rsidP="00D804CE">
      <w:pPr>
        <w:spacing w:line="360" w:lineRule="auto"/>
        <w:jc w:val="both"/>
        <w:rPr>
          <w:rFonts w:hint="eastAsia"/>
          <w:i/>
          <w:color w:val="000000" w:themeColor="text1"/>
          <w:lang w:eastAsia="pl-PL"/>
        </w:rPr>
      </w:pPr>
      <w:r w:rsidRPr="00D804CE">
        <w:rPr>
          <w:color w:val="000000" w:themeColor="text1"/>
          <w:lang w:eastAsia="pl-PL"/>
        </w:rPr>
        <w:t xml:space="preserve">W listopadzie 2024 r. przeprowadzono warsztaty profilaktyczne wśród uczniów klas 5- 8. </w:t>
      </w:r>
      <w:r w:rsidRPr="007F65CA">
        <w:rPr>
          <w:i/>
          <w:color w:val="000000" w:themeColor="text1"/>
          <w:lang w:eastAsia="pl-PL"/>
        </w:rPr>
        <w:t xml:space="preserve">„ Emocje – rozpoznaj, zaakceptuj, przytul”, „Konflikty – jak je rozwiązywać”, „Narkotyki i dopalacze – życia </w:t>
      </w:r>
      <w:r w:rsidR="002617C9" w:rsidRPr="007F65CA">
        <w:rPr>
          <w:i/>
          <w:color w:val="000000" w:themeColor="text1"/>
          <w:lang w:eastAsia="pl-PL"/>
        </w:rPr>
        <w:t>zatruwacze”, „</w:t>
      </w:r>
      <w:r w:rsidRPr="007F65CA">
        <w:rPr>
          <w:i/>
          <w:color w:val="000000" w:themeColor="text1"/>
          <w:lang w:eastAsia="pl-PL"/>
        </w:rPr>
        <w:t xml:space="preserve">Pewniej w </w:t>
      </w:r>
      <w:r w:rsidR="002617C9" w:rsidRPr="007F65CA">
        <w:rPr>
          <w:i/>
          <w:color w:val="000000" w:themeColor="text1"/>
          <w:lang w:eastAsia="pl-PL"/>
        </w:rPr>
        <w:t xml:space="preserve">przyszłość”.  </w:t>
      </w:r>
    </w:p>
    <w:p w14:paraId="25C524AA" w14:textId="77777777" w:rsidR="00D804CE" w:rsidRPr="00D804CE" w:rsidRDefault="00D804CE" w:rsidP="00D804CE">
      <w:pPr>
        <w:spacing w:line="360" w:lineRule="auto"/>
        <w:jc w:val="both"/>
        <w:rPr>
          <w:rFonts w:hint="eastAsia"/>
          <w:color w:val="000000" w:themeColor="text1"/>
          <w:lang w:eastAsia="pl-PL"/>
        </w:rPr>
      </w:pPr>
      <w:r w:rsidRPr="00D804CE">
        <w:rPr>
          <w:color w:val="000000" w:themeColor="text1"/>
          <w:lang w:eastAsia="pl-PL"/>
        </w:rPr>
        <w:t xml:space="preserve">W listopadzie 2024 r. uczniowie brali udział w </w:t>
      </w:r>
      <w:r w:rsidRPr="00D804CE">
        <w:rPr>
          <w:b/>
          <w:color w:val="000000" w:themeColor="text1"/>
          <w:lang w:eastAsia="pl-PL"/>
        </w:rPr>
        <w:t>Kampanii „ Dzieciństwo bez Przemocy”.</w:t>
      </w:r>
      <w:r w:rsidRPr="00D804CE">
        <w:rPr>
          <w:color w:val="000000" w:themeColor="text1"/>
          <w:lang w:eastAsia="pl-PL"/>
        </w:rPr>
        <w:t xml:space="preserve"> </w:t>
      </w:r>
    </w:p>
    <w:p w14:paraId="171C4C8D" w14:textId="77777777" w:rsidR="00D804CE" w:rsidRPr="00D804CE" w:rsidRDefault="00D804CE" w:rsidP="00D804CE">
      <w:pPr>
        <w:spacing w:line="360" w:lineRule="auto"/>
        <w:jc w:val="both"/>
        <w:rPr>
          <w:rFonts w:hint="eastAsia"/>
          <w:color w:val="000000" w:themeColor="text1"/>
          <w:lang w:eastAsia="pl-PL"/>
        </w:rPr>
      </w:pPr>
      <w:r w:rsidRPr="00D804CE">
        <w:rPr>
          <w:rFonts w:ascii="Times New Roman" w:hAnsi="Times New Roman" w:cs="Times New Roman"/>
          <w:color w:val="000000" w:themeColor="text1"/>
        </w:rPr>
        <w:t>Na zajęciach z wychowawcą poruszane były zagadnienia dotyczące kultury zachowania, norm i zasad obowiązujących w relacjach rówieśniczych, realizowano tematy związane z szacunkiem w relacjach rówieśniczych, bezpieczeństwem ucznia - przemocą psychiczną, fizyczną, jej negatywnym wpływem na relacje rówieśnicze, tolerancji, asertywności, integracji zespołu klasowego, profilaktyki uzależnień, zdrowego odżywiania.</w:t>
      </w:r>
    </w:p>
    <w:p w14:paraId="722EC54A" w14:textId="09AB3436" w:rsidR="00315EF4" w:rsidRPr="00D804CE" w:rsidRDefault="00D804CE" w:rsidP="00D804CE">
      <w:pPr>
        <w:pStyle w:val="Standard"/>
        <w:spacing w:line="360" w:lineRule="auto"/>
        <w:jc w:val="both"/>
        <w:rPr>
          <w:rFonts w:hint="eastAsia"/>
          <w:i/>
          <w:color w:val="000000"/>
          <w:lang w:eastAsia="pl-PL"/>
        </w:rPr>
      </w:pPr>
      <w:r>
        <w:rPr>
          <w:color w:val="000000"/>
          <w:lang w:eastAsia="pl-PL"/>
        </w:rPr>
        <w:t>Przeprowadzono zajęcia integracyjne w klasach I-III, rozmowy wychowawcze w grupach i indywidualnie, warsztaty profilaktyczne, pogadanki i warsztaty o tematyce: „</w:t>
      </w:r>
      <w:r>
        <w:rPr>
          <w:i/>
          <w:color w:val="000000"/>
          <w:lang w:eastAsia="pl-PL"/>
        </w:rPr>
        <w:t>Z</w:t>
      </w:r>
      <w:r w:rsidRPr="00E64BB4">
        <w:rPr>
          <w:i/>
          <w:color w:val="000000"/>
          <w:lang w:eastAsia="pl-PL"/>
        </w:rPr>
        <w:t>agrożenia wokół nas</w:t>
      </w:r>
      <w:r>
        <w:rPr>
          <w:i/>
          <w:color w:val="000000"/>
          <w:lang w:eastAsia="pl-PL"/>
        </w:rPr>
        <w:t>”, „K</w:t>
      </w:r>
      <w:r w:rsidRPr="00E64BB4">
        <w:rPr>
          <w:i/>
          <w:color w:val="000000"/>
          <w:lang w:eastAsia="pl-PL"/>
        </w:rPr>
        <w:t>oleżeństwo a przyjaźń</w:t>
      </w:r>
      <w:r>
        <w:rPr>
          <w:i/>
          <w:color w:val="000000"/>
          <w:lang w:eastAsia="pl-PL"/>
        </w:rPr>
        <w:t>”</w:t>
      </w:r>
      <w:r w:rsidRPr="00E64BB4">
        <w:rPr>
          <w:i/>
          <w:color w:val="000000"/>
          <w:lang w:eastAsia="pl-PL"/>
        </w:rPr>
        <w:t>,</w:t>
      </w:r>
      <w:r>
        <w:rPr>
          <w:i/>
          <w:color w:val="000000"/>
          <w:lang w:eastAsia="pl-PL"/>
        </w:rPr>
        <w:t xml:space="preserve"> „Ja </w:t>
      </w:r>
      <w:r w:rsidR="002617C9">
        <w:rPr>
          <w:i/>
          <w:color w:val="000000"/>
          <w:lang w:eastAsia="pl-PL"/>
        </w:rPr>
        <w:t>i moje</w:t>
      </w:r>
      <w:r>
        <w:rPr>
          <w:i/>
          <w:color w:val="000000"/>
          <w:lang w:eastAsia="pl-PL"/>
        </w:rPr>
        <w:t xml:space="preserve"> marzenia”,</w:t>
      </w:r>
      <w:r w:rsidRPr="00E64BB4">
        <w:rPr>
          <w:i/>
          <w:color w:val="000000"/>
          <w:lang w:eastAsia="pl-PL"/>
        </w:rPr>
        <w:t xml:space="preserve"> </w:t>
      </w:r>
      <w:r>
        <w:rPr>
          <w:i/>
          <w:color w:val="000000"/>
          <w:lang w:eastAsia="pl-PL"/>
        </w:rPr>
        <w:t>„I</w:t>
      </w:r>
      <w:r w:rsidRPr="00E64BB4">
        <w:rPr>
          <w:i/>
          <w:color w:val="000000"/>
          <w:lang w:eastAsia="pl-PL"/>
        </w:rPr>
        <w:t>nni też są wśród nas</w:t>
      </w:r>
      <w:r>
        <w:rPr>
          <w:i/>
          <w:color w:val="000000"/>
          <w:lang w:eastAsia="pl-PL"/>
        </w:rPr>
        <w:t>”</w:t>
      </w:r>
      <w:r w:rsidRPr="00E64BB4">
        <w:rPr>
          <w:i/>
          <w:color w:val="000000"/>
          <w:lang w:eastAsia="pl-PL"/>
        </w:rPr>
        <w:t>.</w:t>
      </w:r>
    </w:p>
    <w:p w14:paraId="2FBC6A5B" w14:textId="77777777" w:rsidR="004C790D" w:rsidRDefault="004C790D" w:rsidP="004C790D">
      <w:pPr>
        <w:numPr>
          <w:ilvl w:val="0"/>
          <w:numId w:val="46"/>
        </w:numPr>
        <w:suppressAutoHyphens w:val="0"/>
        <w:autoSpaceDN/>
        <w:spacing w:before="120" w:after="200" w:line="360" w:lineRule="auto"/>
        <w:contextualSpacing/>
        <w:jc w:val="both"/>
        <w:textAlignment w:val="auto"/>
        <w:rPr>
          <w:rFonts w:eastAsia="Calibri" w:cs="Times New Roman"/>
          <w:b/>
          <w:kern w:val="0"/>
          <w:u w:val="single"/>
        </w:rPr>
      </w:pPr>
      <w:r w:rsidRPr="00D804CE">
        <w:rPr>
          <w:rFonts w:eastAsia="Calibri" w:cs="Times New Roman"/>
          <w:b/>
          <w:kern w:val="0"/>
          <w:u w:val="single"/>
        </w:rPr>
        <w:lastRenderedPageBreak/>
        <w:t xml:space="preserve">Organizowanie akcji i kampanii informacyjnych ukazujących problem zjawiska przemocy domowej, a także wzbudzających wrażliwość wśród społeczeństwa </w:t>
      </w:r>
      <w:r w:rsidRPr="00D804CE">
        <w:rPr>
          <w:rFonts w:eastAsia="Calibri" w:cs="Times New Roman"/>
          <w:b/>
          <w:kern w:val="0"/>
          <w:u w:val="single"/>
        </w:rPr>
        <w:br/>
        <w:t>na występowanie zjawiska przemocy domowej oraz wzbudzanie poczucia odpowiedzialności za zgłaszanie takich przypadków. Udział w ogólnopolskich kampaniach na rzecz przeciwdziałania przemocy domowej;</w:t>
      </w:r>
    </w:p>
    <w:p w14:paraId="02170ABB" w14:textId="77777777" w:rsidR="00D804CE" w:rsidRDefault="00D804CE" w:rsidP="00D804CE">
      <w:pPr>
        <w:pStyle w:val="Standard"/>
        <w:spacing w:line="360" w:lineRule="auto"/>
        <w:jc w:val="both"/>
        <w:rPr>
          <w:rFonts w:hint="eastAsia"/>
        </w:rPr>
      </w:pPr>
      <w:r w:rsidRPr="00A63CA1">
        <w:rPr>
          <w:rFonts w:ascii="Times New Roman" w:hAnsi="Times New Roman"/>
          <w:b/>
          <w:bCs/>
          <w:i/>
          <w:iCs/>
          <w:color w:val="000000"/>
        </w:rPr>
        <w:t>Zespół Interdyscyplinarny w Lipsku</w:t>
      </w:r>
      <w:r>
        <w:rPr>
          <w:rFonts w:ascii="Times New Roman" w:hAnsi="Times New Roman"/>
          <w:color w:val="000000"/>
        </w:rPr>
        <w:t xml:space="preserve"> przystąpił do u</w:t>
      </w:r>
      <w:r>
        <w:t xml:space="preserve">działu w kampanii </w:t>
      </w:r>
      <w:proofErr w:type="spellStart"/>
      <w:r>
        <w:t>informacyjno</w:t>
      </w:r>
      <w:proofErr w:type="spellEnd"/>
      <w:r>
        <w:t xml:space="preserve"> – edukacyjnych w zakresie przeciwdziałania przemocy domowej tj.</w:t>
      </w:r>
    </w:p>
    <w:p w14:paraId="49035856" w14:textId="77777777" w:rsidR="00D804CE" w:rsidRDefault="00D804CE" w:rsidP="00D804CE">
      <w:pPr>
        <w:pStyle w:val="Standard"/>
        <w:numPr>
          <w:ilvl w:val="0"/>
          <w:numId w:val="49"/>
        </w:numPr>
        <w:spacing w:line="360" w:lineRule="auto"/>
        <w:textAlignment w:val="auto"/>
        <w:rPr>
          <w:rFonts w:hint="eastAsia"/>
        </w:rPr>
      </w:pPr>
      <w:r>
        <w:t>Ogólnopolska Kampania Edukacyjna „STOP Przemocy”,</w:t>
      </w:r>
    </w:p>
    <w:p w14:paraId="2060C220" w14:textId="77777777" w:rsidR="00D804CE" w:rsidRDefault="00D804CE" w:rsidP="00D804CE">
      <w:pPr>
        <w:pStyle w:val="Standard"/>
        <w:numPr>
          <w:ilvl w:val="0"/>
          <w:numId w:val="49"/>
        </w:numPr>
        <w:spacing w:line="360" w:lineRule="auto"/>
        <w:textAlignment w:val="auto"/>
        <w:rPr>
          <w:rFonts w:hint="eastAsia"/>
        </w:rPr>
      </w:pPr>
      <w:r>
        <w:t>Kampania Dzieciństwo bez Przemocy.</w:t>
      </w:r>
    </w:p>
    <w:p w14:paraId="6A0ABF87" w14:textId="340579CC" w:rsidR="00D804CE" w:rsidRPr="00D804CE" w:rsidRDefault="00D804CE" w:rsidP="00D804CE">
      <w:pPr>
        <w:pStyle w:val="Standard"/>
        <w:spacing w:line="360" w:lineRule="auto"/>
        <w:ind w:firstLine="720"/>
        <w:jc w:val="both"/>
        <w:rPr>
          <w:rFonts w:hint="eastAsia"/>
        </w:rPr>
      </w:pPr>
      <w:r>
        <w:t xml:space="preserve">W ramach Kampanii „Dzieciństwo bez Przemocy” odbyło się seminarium rodzicom dzieci uczęszczającym do Przedszkola Samorządowego w Lipsku, Szkoły Podstawowej w Lipsku oraz pedagogom. Seminarium poświęcone było tematyce przeciwdziałania przemocy wobec dzieci oraz promowania idei uważnego rodzicielstwa. </w:t>
      </w:r>
    </w:p>
    <w:p w14:paraId="14EB04C1" w14:textId="77777777" w:rsidR="00D804CE" w:rsidRPr="00D804CE" w:rsidRDefault="00D804CE" w:rsidP="00D804CE">
      <w:pPr>
        <w:suppressAutoHyphens w:val="0"/>
        <w:autoSpaceDN/>
        <w:spacing w:before="120" w:after="200" w:line="360" w:lineRule="auto"/>
        <w:ind w:left="360"/>
        <w:contextualSpacing/>
        <w:jc w:val="both"/>
        <w:textAlignment w:val="auto"/>
        <w:rPr>
          <w:rFonts w:eastAsia="Calibri" w:cs="Times New Roman"/>
          <w:b/>
          <w:kern w:val="0"/>
          <w:u w:val="single"/>
        </w:rPr>
      </w:pPr>
    </w:p>
    <w:p w14:paraId="1CCED4B9" w14:textId="50DB9672" w:rsidR="002158CD" w:rsidRDefault="004C790D" w:rsidP="002158CD">
      <w:pPr>
        <w:numPr>
          <w:ilvl w:val="0"/>
          <w:numId w:val="46"/>
        </w:numPr>
        <w:suppressAutoHyphens w:val="0"/>
        <w:autoSpaceDN/>
        <w:spacing w:before="120" w:after="200" w:line="360" w:lineRule="auto"/>
        <w:contextualSpacing/>
        <w:jc w:val="both"/>
        <w:textAlignment w:val="auto"/>
        <w:rPr>
          <w:rFonts w:eastAsia="Calibri" w:cs="Times New Roman"/>
          <w:b/>
          <w:bCs/>
          <w:kern w:val="0"/>
          <w:u w:val="single"/>
        </w:rPr>
      </w:pPr>
      <w:r w:rsidRPr="00D804CE">
        <w:rPr>
          <w:rFonts w:eastAsia="Calibri" w:cs="Times New Roman"/>
          <w:b/>
          <w:bCs/>
          <w:kern w:val="0"/>
          <w:u w:val="single"/>
        </w:rPr>
        <w:t xml:space="preserve">Podejmowanie działań o charakterze edukacyjnym przeznaczonych dla rodziców, </w:t>
      </w:r>
      <w:r w:rsidR="00AB20FE">
        <w:rPr>
          <w:rFonts w:eastAsia="Calibri" w:cs="Times New Roman"/>
          <w:b/>
          <w:bCs/>
          <w:kern w:val="0"/>
          <w:u w:val="single"/>
        </w:rPr>
        <w:br/>
      </w:r>
      <w:r w:rsidRPr="00D804CE">
        <w:rPr>
          <w:rFonts w:eastAsia="Calibri" w:cs="Times New Roman"/>
          <w:b/>
          <w:bCs/>
          <w:kern w:val="0"/>
          <w:u w:val="single"/>
        </w:rPr>
        <w:t>których celem jest przygotowanie rodziców do wychowania dzieci bez przemocy;</w:t>
      </w:r>
    </w:p>
    <w:p w14:paraId="6CD76B08" w14:textId="77777777" w:rsidR="00524230" w:rsidRDefault="00524230" w:rsidP="00524230">
      <w:pPr>
        <w:suppressAutoHyphens w:val="0"/>
        <w:autoSpaceDN/>
        <w:spacing w:before="120" w:after="200" w:line="360" w:lineRule="auto"/>
        <w:ind w:left="720"/>
        <w:contextualSpacing/>
        <w:jc w:val="both"/>
        <w:textAlignment w:val="auto"/>
        <w:rPr>
          <w:rFonts w:eastAsia="Calibri" w:cs="Times New Roman"/>
          <w:b/>
          <w:bCs/>
          <w:kern w:val="0"/>
          <w:u w:val="single"/>
        </w:rPr>
      </w:pPr>
    </w:p>
    <w:p w14:paraId="313F4FF9" w14:textId="5978B025" w:rsidR="002158CD" w:rsidRPr="002158CD" w:rsidRDefault="002158CD" w:rsidP="002158CD">
      <w:pPr>
        <w:suppressAutoHyphens w:val="0"/>
        <w:autoSpaceDN/>
        <w:spacing w:before="120" w:after="200" w:line="360" w:lineRule="auto"/>
        <w:ind w:left="360"/>
        <w:contextualSpacing/>
        <w:jc w:val="both"/>
        <w:textAlignment w:val="auto"/>
        <w:rPr>
          <w:rFonts w:eastAsia="Calibri" w:cs="Times New Roman"/>
          <w:b/>
          <w:bCs/>
          <w:kern w:val="0"/>
          <w:u w:val="single"/>
        </w:rPr>
      </w:pPr>
      <w:r>
        <w:t>Miejsko-Gminny Ośrodek Pomocy Społecznej w Lipsku zorganizował seminariu</w:t>
      </w:r>
      <w:r w:rsidR="007F65CA">
        <w:t>m rodzicom dzieci uczęszczających</w:t>
      </w:r>
      <w:r>
        <w:t xml:space="preserve"> do Przedszkola Samorządowego w Lipsku, Szkoły Podstawowej </w:t>
      </w:r>
      <w:r w:rsidR="00AB20FE">
        <w:br/>
      </w:r>
      <w:r>
        <w:t xml:space="preserve">w Lipsku oraz pedagogom. Seminarium poświęcone było tematyce przeciwdziałania przemocy wobec dzieci oraz promowania idei uważnego rodzicielstwa. </w:t>
      </w:r>
    </w:p>
    <w:p w14:paraId="14D36374" w14:textId="77777777" w:rsidR="00D804CE" w:rsidRPr="00D804CE" w:rsidRDefault="00D804CE" w:rsidP="00D804CE">
      <w:pPr>
        <w:suppressAutoHyphens w:val="0"/>
        <w:autoSpaceDN/>
        <w:spacing w:before="120" w:after="200" w:line="360" w:lineRule="auto"/>
        <w:ind w:left="360"/>
        <w:contextualSpacing/>
        <w:jc w:val="both"/>
        <w:textAlignment w:val="auto"/>
        <w:rPr>
          <w:rFonts w:eastAsia="Calibri" w:cs="Times New Roman"/>
          <w:b/>
          <w:bCs/>
          <w:kern w:val="0"/>
          <w:u w:val="single"/>
        </w:rPr>
      </w:pPr>
    </w:p>
    <w:p w14:paraId="0C031F44" w14:textId="77777777" w:rsidR="004C790D" w:rsidRDefault="004C790D" w:rsidP="004C790D">
      <w:pPr>
        <w:numPr>
          <w:ilvl w:val="0"/>
          <w:numId w:val="46"/>
        </w:numPr>
        <w:suppressAutoHyphens w:val="0"/>
        <w:autoSpaceDN/>
        <w:spacing w:line="360" w:lineRule="auto"/>
        <w:contextualSpacing/>
        <w:jc w:val="both"/>
        <w:textAlignment w:val="auto"/>
        <w:rPr>
          <w:rFonts w:eastAsia="Calibri" w:cs="Times New Roman"/>
          <w:b/>
          <w:bCs/>
          <w:kern w:val="0"/>
          <w:u w:val="single"/>
        </w:rPr>
      </w:pPr>
      <w:r w:rsidRPr="002158CD">
        <w:rPr>
          <w:rFonts w:eastAsia="Calibri" w:cs="Times New Roman"/>
          <w:b/>
          <w:bCs/>
          <w:kern w:val="0"/>
          <w:u w:val="single"/>
        </w:rPr>
        <w:t>Prowadzenie poradnictwa i interwencji w zakresie przeciwdziałania przemocy domowej w szczególności poprzez działania edukacyjne służące wzmocnieniu opiekuńczych i wychowawczych kompetencji rodziców w rodzinach zagrożonych przemocą domową;</w:t>
      </w:r>
    </w:p>
    <w:p w14:paraId="73ED7CA5" w14:textId="77777777" w:rsidR="000A11D0" w:rsidRDefault="000A11D0" w:rsidP="000A11D0">
      <w:pPr>
        <w:suppressAutoHyphens w:val="0"/>
        <w:autoSpaceDN/>
        <w:spacing w:line="360" w:lineRule="auto"/>
        <w:ind w:left="360"/>
        <w:contextualSpacing/>
        <w:jc w:val="both"/>
        <w:textAlignment w:val="auto"/>
        <w:rPr>
          <w:rFonts w:hint="eastAsia"/>
        </w:rPr>
      </w:pPr>
      <w:r>
        <w:t>Działania podejmowane przez Zespół Interdyscyplinarny, Miejsko – Gminny Ośrodek Pomocy Społecznej w Lipsku oraz inne jednostki w gminie miały na celu skuteczną interwencję w przypadkach przemocy domowej, poprawę, jakośc</w:t>
      </w:r>
      <w:r>
        <w:rPr>
          <w:rFonts w:hint="eastAsia"/>
        </w:rPr>
        <w:t>i</w:t>
      </w:r>
      <w:r>
        <w:t xml:space="preserve"> życia rodzin zagrożonych przemocą oraz zapobieganie dalszemu rozwojowi przemocy. Współpraca różnych instytucji i stosowanie działań edukacyjnych miały na celu wzmocnienie kompetencji rodziców, poprawę sytuacji wychowawczej oraz długoterminową zmianę postaw w rodzinach zagrożonych przemocą. </w:t>
      </w:r>
    </w:p>
    <w:p w14:paraId="78D3B6C8" w14:textId="2276523A" w:rsidR="000A11D0" w:rsidRDefault="000A11D0" w:rsidP="000A11D0">
      <w:pPr>
        <w:pStyle w:val="Akapitzlist"/>
        <w:suppressAutoHyphens w:val="0"/>
        <w:autoSpaceDN/>
        <w:spacing w:line="360" w:lineRule="auto"/>
        <w:ind w:left="284"/>
        <w:contextualSpacing/>
        <w:jc w:val="both"/>
        <w:textAlignment w:val="auto"/>
        <w:rPr>
          <w:rFonts w:hint="eastAsia"/>
        </w:rPr>
      </w:pPr>
      <w:r>
        <w:t>Członkowie</w:t>
      </w:r>
      <w:r>
        <w:t xml:space="preserve"> </w:t>
      </w:r>
      <w:r>
        <w:t>Zespołu Interdys</w:t>
      </w:r>
      <w:r>
        <w:t>cyplinarnego</w:t>
      </w:r>
      <w:r>
        <w:t xml:space="preserve"> analizowali sytuację rodzinie, oceniali zagrożenie</w:t>
      </w:r>
      <w:r>
        <w:t xml:space="preserve"> </w:t>
      </w:r>
      <w:r>
        <w:t>przemocą domową, identyfikowal</w:t>
      </w:r>
      <w:r>
        <w:rPr>
          <w:rFonts w:hint="eastAsia"/>
        </w:rPr>
        <w:t>i</w:t>
      </w:r>
      <w:r>
        <w:t xml:space="preserve"> potrzeby dzieci i dorosłych, opracowywali indywidualne plany wsparcia. </w:t>
      </w:r>
    </w:p>
    <w:p w14:paraId="6D181129" w14:textId="77777777" w:rsidR="000A11D0" w:rsidRDefault="000A11D0" w:rsidP="000A11D0">
      <w:pPr>
        <w:suppressAutoHyphens w:val="0"/>
        <w:autoSpaceDN/>
        <w:spacing w:line="360" w:lineRule="auto"/>
        <w:contextualSpacing/>
        <w:jc w:val="both"/>
        <w:textAlignment w:val="auto"/>
        <w:rPr>
          <w:rFonts w:hint="eastAsia"/>
        </w:rPr>
      </w:pPr>
      <w:r>
        <w:lastRenderedPageBreak/>
        <w:t>Zespół koordynował działania różnych instytucji i służb działających na rzeczy rodziny, ab</w:t>
      </w:r>
      <w:r>
        <w:rPr>
          <w:rFonts w:hint="eastAsia"/>
        </w:rPr>
        <w:t>y</w:t>
      </w:r>
      <w:r>
        <w:t xml:space="preserve"> zapewnić kompleksową pomoc dla rodziny. Przedstawiano rodzino możliwości pomocy tj. terapia i wsparcie psychologiczne czy poradnictwo pracowników socjalnych, ab</w:t>
      </w:r>
      <w:r>
        <w:rPr>
          <w:rFonts w:hint="eastAsia"/>
        </w:rPr>
        <w:t>y</w:t>
      </w:r>
      <w:r>
        <w:t xml:space="preserve"> pomó</w:t>
      </w:r>
      <w:r>
        <w:rPr>
          <w:rFonts w:hint="eastAsia"/>
        </w:rPr>
        <w:t>c</w:t>
      </w:r>
      <w:r>
        <w:t xml:space="preserve"> rodzinom w rozwiązywaniu problemów wychowawczych i emocjonalnych. </w:t>
      </w:r>
    </w:p>
    <w:p w14:paraId="4F57517F" w14:textId="77777777" w:rsidR="000A11D0" w:rsidRPr="000A11D0" w:rsidRDefault="000A11D0" w:rsidP="000A11D0">
      <w:pPr>
        <w:suppressAutoHyphens w:val="0"/>
        <w:autoSpaceDN/>
        <w:spacing w:line="360" w:lineRule="auto"/>
        <w:contextualSpacing/>
        <w:jc w:val="both"/>
        <w:textAlignment w:val="auto"/>
        <w:rPr>
          <w:rFonts w:hint="eastAsia"/>
          <w:b/>
        </w:rPr>
      </w:pPr>
      <w:r>
        <w:t xml:space="preserve">Zorganizowane zostało seminarium rodzicom dzieci uczęszczających do Przedszkola Samorządowego w Lipsku, Szkoły Podstawowej w Lipsku oraz pedagogów. Seminarium poświęcone było </w:t>
      </w:r>
      <w:r w:rsidRPr="000A11D0">
        <w:rPr>
          <w:b/>
        </w:rPr>
        <w:t>tematyce przeciwdziałania przemocy wobec dzieci oraz promowania idei uważnego rodzicielstwa.</w:t>
      </w:r>
    </w:p>
    <w:p w14:paraId="63DE5BDD" w14:textId="77777777" w:rsidR="000A11D0" w:rsidRPr="000A11D0" w:rsidRDefault="000A11D0" w:rsidP="000A11D0">
      <w:pPr>
        <w:suppressAutoHyphens w:val="0"/>
        <w:autoSpaceDN/>
        <w:spacing w:line="360" w:lineRule="auto"/>
        <w:contextualSpacing/>
        <w:jc w:val="both"/>
        <w:textAlignment w:val="auto"/>
        <w:rPr>
          <w:rFonts w:eastAsia="Calibri" w:cs="Times New Roman"/>
          <w:b/>
          <w:bCs/>
          <w:kern w:val="0"/>
          <w:u w:val="single"/>
        </w:rPr>
      </w:pPr>
      <w:r w:rsidRPr="009C6CC9">
        <w:t>W Szkole Podstawowej odbył się szereg</w:t>
      </w:r>
      <w:r w:rsidRPr="000A11D0">
        <w:rPr>
          <w:b/>
        </w:rPr>
        <w:t xml:space="preserve"> </w:t>
      </w:r>
      <w:r w:rsidRPr="000A11D0">
        <w:rPr>
          <w:color w:val="000000"/>
          <w:lang w:eastAsia="pl-PL"/>
        </w:rPr>
        <w:t>warsztatów profilaktycznych, pogadanek i warsztaty o tematyce przeciwdziałani</w:t>
      </w:r>
      <w:r w:rsidRPr="000A11D0">
        <w:rPr>
          <w:rFonts w:hint="eastAsia"/>
          <w:color w:val="000000"/>
          <w:lang w:eastAsia="pl-PL"/>
        </w:rPr>
        <w:t>a</w:t>
      </w:r>
      <w:r w:rsidRPr="000A11D0">
        <w:rPr>
          <w:color w:val="000000"/>
          <w:lang w:eastAsia="pl-PL"/>
        </w:rPr>
        <w:t xml:space="preserve"> przemocy.</w:t>
      </w:r>
    </w:p>
    <w:p w14:paraId="00BD297E" w14:textId="77777777" w:rsidR="000A11D0" w:rsidRPr="002158CD" w:rsidRDefault="000A11D0" w:rsidP="000A11D0">
      <w:pPr>
        <w:suppressAutoHyphens w:val="0"/>
        <w:autoSpaceDN/>
        <w:spacing w:line="360" w:lineRule="auto"/>
        <w:contextualSpacing/>
        <w:jc w:val="both"/>
        <w:textAlignment w:val="auto"/>
        <w:rPr>
          <w:rFonts w:eastAsia="Calibri" w:cs="Times New Roman"/>
          <w:b/>
          <w:bCs/>
          <w:kern w:val="0"/>
          <w:u w:val="single"/>
        </w:rPr>
      </w:pPr>
    </w:p>
    <w:p w14:paraId="6ED33304" w14:textId="77777777" w:rsidR="004C790D" w:rsidRDefault="004C790D" w:rsidP="004C790D">
      <w:pPr>
        <w:numPr>
          <w:ilvl w:val="0"/>
          <w:numId w:val="46"/>
        </w:numPr>
        <w:suppressAutoHyphens w:val="0"/>
        <w:autoSpaceDN/>
        <w:spacing w:before="120" w:after="200" w:line="360" w:lineRule="auto"/>
        <w:contextualSpacing/>
        <w:jc w:val="both"/>
        <w:textAlignment w:val="auto"/>
        <w:rPr>
          <w:rFonts w:eastAsia="Calibri" w:cs="Times New Roman"/>
          <w:b/>
          <w:kern w:val="0"/>
          <w:u w:val="single"/>
        </w:rPr>
      </w:pPr>
      <w:r w:rsidRPr="002158CD">
        <w:rPr>
          <w:rFonts w:eastAsia="Calibri" w:cs="Times New Roman"/>
          <w:b/>
          <w:kern w:val="0"/>
          <w:u w:val="single"/>
        </w:rPr>
        <w:t>Przygotowanie materiałów informacyjnych odnośnie placówek pomocowych oraz programów profilaktycznych realizowanych na rzecz przeciwdziałania przemocy domowej  (ulotek, broszur, plakatów) i umieszczenie ich w miejscach ogólnie dostępnych, a także zamieszczanie informacji na stronie internetowej;</w:t>
      </w:r>
    </w:p>
    <w:p w14:paraId="1A203662" w14:textId="4670A65A" w:rsidR="002158CD" w:rsidRDefault="002158CD" w:rsidP="002158CD">
      <w:pPr>
        <w:pStyle w:val="Standard"/>
        <w:spacing w:line="360" w:lineRule="auto"/>
        <w:jc w:val="both"/>
        <w:rPr>
          <w:rFonts w:hint="eastAsia"/>
        </w:rPr>
      </w:pPr>
      <w:r>
        <w:rPr>
          <w:rFonts w:ascii="Times New Roman" w:hAnsi="Times New Roman"/>
        </w:rPr>
        <w:t>Członkowie grup diagnostyczno-pomocowych podczas spotkań przedstawiali dane teleadresowe plac</w:t>
      </w:r>
      <w:r w:rsidRPr="00863D20">
        <w:rPr>
          <w:rFonts w:ascii="Times New Roman" w:hAnsi="Times New Roman"/>
        </w:rPr>
        <w:t xml:space="preserve">ówek świadczących pomoc </w:t>
      </w:r>
      <w:r w:rsidR="007F65CA" w:rsidRPr="00863D20">
        <w:rPr>
          <w:rFonts w:ascii="Times New Roman" w:hAnsi="Times New Roman"/>
        </w:rPr>
        <w:t>osobom: dotkniętym</w:t>
      </w:r>
      <w:r w:rsidRPr="00863D20">
        <w:rPr>
          <w:rFonts w:ascii="Times New Roman" w:hAnsi="Times New Roman"/>
        </w:rPr>
        <w:t xml:space="preserve"> przemocą domową, stosującym przemoc domową oraz uzależnionym i współuzależnionym.</w:t>
      </w:r>
    </w:p>
    <w:p w14:paraId="60D30280" w14:textId="77777777" w:rsidR="002158CD" w:rsidRDefault="002158CD" w:rsidP="002158CD">
      <w:pPr>
        <w:pStyle w:val="Standard"/>
        <w:spacing w:line="360" w:lineRule="auto"/>
        <w:jc w:val="both"/>
        <w:rPr>
          <w:rFonts w:ascii="Times New Roman" w:hAnsi="Times New Roman"/>
          <w:color w:val="000000"/>
        </w:rPr>
      </w:pPr>
      <w:r>
        <w:rPr>
          <w:rFonts w:ascii="Times New Roman" w:hAnsi="Times New Roman"/>
          <w:color w:val="000000"/>
        </w:rPr>
        <w:t>Rozpowszechniano materiały profilaktyczne i informacyjne, kt</w:t>
      </w:r>
      <w:r w:rsidRPr="00863D20">
        <w:rPr>
          <w:rFonts w:ascii="Times New Roman" w:hAnsi="Times New Roman"/>
          <w:color w:val="000000"/>
        </w:rPr>
        <w:t xml:space="preserve">óre dotyczyły zjawiska przemocy domowej. </w:t>
      </w:r>
    </w:p>
    <w:p w14:paraId="0908E0E1" w14:textId="77777777" w:rsidR="002158CD" w:rsidRPr="00206C5A" w:rsidRDefault="002158CD" w:rsidP="002158CD">
      <w:pPr>
        <w:pStyle w:val="Standard"/>
        <w:spacing w:line="360" w:lineRule="auto"/>
        <w:jc w:val="both"/>
        <w:rPr>
          <w:rFonts w:hint="eastAsia"/>
          <w:color w:val="000000" w:themeColor="text1"/>
        </w:rPr>
      </w:pPr>
      <w:r w:rsidRPr="00260476">
        <w:rPr>
          <w:rFonts w:ascii="Times New Roman" w:hAnsi="Times New Roman"/>
          <w:color w:val="000000" w:themeColor="text1"/>
        </w:rPr>
        <w:t>Realizatorzy Programu udostępniali na bieżąco ulotki i broszury, umieszczali plakaty na tablicach informacyjnych na temat zjawiska przemocy na terenie własnych jednostek (plac</w:t>
      </w:r>
      <w:r w:rsidRPr="00863D20">
        <w:rPr>
          <w:rFonts w:ascii="Times New Roman" w:hAnsi="Times New Roman"/>
          <w:color w:val="000000" w:themeColor="text1"/>
        </w:rPr>
        <w:t>ówki oświatowe, służba zdrowia).</w:t>
      </w:r>
    </w:p>
    <w:p w14:paraId="47CDE0E6" w14:textId="32458D1C" w:rsidR="002158CD" w:rsidRDefault="002158CD" w:rsidP="002158CD">
      <w:pPr>
        <w:pStyle w:val="Standard"/>
        <w:spacing w:line="360" w:lineRule="auto"/>
        <w:jc w:val="both"/>
        <w:rPr>
          <w:rFonts w:ascii="Times New Roman" w:hAnsi="Times New Roman"/>
        </w:rPr>
      </w:pPr>
      <w:r>
        <w:rPr>
          <w:rFonts w:ascii="Times New Roman" w:hAnsi="Times New Roman"/>
        </w:rPr>
        <w:t xml:space="preserve">Na stronie internetowej Miejsko – Gminnego Ośrodka Pomocy Społecznej w Lipsku w zakładce </w:t>
      </w:r>
      <w:r>
        <w:rPr>
          <w:rFonts w:ascii="Times New Roman" w:hAnsi="Times New Roman"/>
          <w:i/>
        </w:rPr>
        <w:t xml:space="preserve">Przeciwdziałanie przemocy domowej </w:t>
      </w:r>
      <w:r>
        <w:rPr>
          <w:rFonts w:ascii="Times New Roman" w:hAnsi="Times New Roman"/>
        </w:rPr>
        <w:t xml:space="preserve">są umieszczone podstawowe informacje dotyczące zjawiska przemocy mi.in. definicji, form przemocy, form wsparcia, bazy teleadresowej instytucji </w:t>
      </w:r>
      <w:r w:rsidRPr="00863D20">
        <w:rPr>
          <w:rFonts w:ascii="Times New Roman" w:hAnsi="Times New Roman"/>
        </w:rPr>
        <w:t xml:space="preserve">świadczących bezpłatne poradnictwo </w:t>
      </w:r>
      <w:r w:rsidR="007F65CA" w:rsidRPr="00863D20">
        <w:rPr>
          <w:rFonts w:ascii="Times New Roman" w:hAnsi="Times New Roman"/>
        </w:rPr>
        <w:t>oraz realizowanych</w:t>
      </w:r>
      <w:r w:rsidRPr="00863D20">
        <w:rPr>
          <w:rFonts w:ascii="Times New Roman" w:hAnsi="Times New Roman"/>
        </w:rPr>
        <w:t xml:space="preserve"> kampanii edukacyjnych.</w:t>
      </w:r>
    </w:p>
    <w:p w14:paraId="1C9A73DD" w14:textId="77777777" w:rsidR="002158CD" w:rsidRPr="002158CD" w:rsidRDefault="002158CD" w:rsidP="002158CD">
      <w:pPr>
        <w:pStyle w:val="Standard"/>
        <w:spacing w:line="360" w:lineRule="auto"/>
        <w:jc w:val="both"/>
        <w:rPr>
          <w:rFonts w:ascii="Times New Roman" w:hAnsi="Times New Roman"/>
          <w:color w:val="FF0000"/>
        </w:rPr>
      </w:pPr>
    </w:p>
    <w:p w14:paraId="37590CF3" w14:textId="6C5BA9C4" w:rsidR="004C790D" w:rsidRDefault="004C790D" w:rsidP="004C790D">
      <w:pPr>
        <w:numPr>
          <w:ilvl w:val="0"/>
          <w:numId w:val="46"/>
        </w:numPr>
        <w:suppressAutoHyphens w:val="0"/>
        <w:autoSpaceDN/>
        <w:spacing w:before="120" w:after="200" w:line="360" w:lineRule="auto"/>
        <w:contextualSpacing/>
        <w:jc w:val="both"/>
        <w:textAlignment w:val="auto"/>
        <w:rPr>
          <w:rFonts w:eastAsia="Calibri" w:cs="Times New Roman"/>
          <w:b/>
          <w:kern w:val="0"/>
          <w:u w:val="single"/>
        </w:rPr>
      </w:pPr>
      <w:r w:rsidRPr="002158CD">
        <w:rPr>
          <w:rFonts w:eastAsia="Calibri" w:cs="Times New Roman"/>
          <w:b/>
          <w:kern w:val="0"/>
          <w:u w:val="single"/>
        </w:rPr>
        <w:t xml:space="preserve">Wspieranie różnych form spędzania czasu wolnego promujących zachowania </w:t>
      </w:r>
      <w:r w:rsidR="002158CD">
        <w:rPr>
          <w:rFonts w:eastAsia="Calibri" w:cs="Times New Roman"/>
          <w:b/>
          <w:kern w:val="0"/>
          <w:u w:val="single"/>
        </w:rPr>
        <w:br/>
      </w:r>
      <w:r w:rsidRPr="002158CD">
        <w:rPr>
          <w:rFonts w:eastAsia="Calibri" w:cs="Times New Roman"/>
          <w:b/>
          <w:kern w:val="0"/>
          <w:u w:val="single"/>
        </w:rPr>
        <w:t>nieagresywne;</w:t>
      </w:r>
    </w:p>
    <w:p w14:paraId="7D7ECCF7" w14:textId="77777777" w:rsidR="007F65CA" w:rsidRDefault="002158CD" w:rsidP="002158CD">
      <w:pPr>
        <w:pStyle w:val="Standard"/>
        <w:spacing w:line="360" w:lineRule="auto"/>
        <w:ind w:left="360"/>
        <w:jc w:val="both"/>
        <w:rPr>
          <w:rFonts w:ascii="Times New Roman" w:hAnsi="Times New Roman" w:cs="Times New Roman"/>
        </w:rPr>
      </w:pPr>
      <w:r>
        <w:rPr>
          <w:rFonts w:ascii="Times New Roman" w:hAnsi="Times New Roman" w:cs="Times New Roman"/>
        </w:rPr>
        <w:t xml:space="preserve">W 2024 roku ogłoszono otwarty konkurs ofert na realizację zadań publicznych w zakresie przeciwdziałania uzależnieniom i patologiom społecznym. Zadania miały na celu organizację alternatywnych form spędzania czasu wolnego z uwzględnieniem elementów programów profilaktycznych dla osób i rodzin zagrożonych problemem alkoholizmu, upowszechnianie </w:t>
      </w:r>
      <w:r>
        <w:rPr>
          <w:rFonts w:ascii="Times New Roman" w:hAnsi="Times New Roman" w:cs="Times New Roman"/>
        </w:rPr>
        <w:lastRenderedPageBreak/>
        <w:t>przedsięwzięć z zakresu zdrowia, rehabilitacji i uzależnień przez promocję, profilaktykę i aktywne formy spędzania czasu wolnego, propagowanie wiedzy w zakresie profilaktyki zdrowia i uzależnień, organizowanie zajęć turystycznych i rekreacyjno-integracyjnych w formie aktywnego wypoczynku-profilaktyka przeciwalkoholowa, propagowanie aktywnych form spędzania czasu wolnego bez nałogów, zagospodarowanie czasu wolnego i promowanie zdrowego stylu życia wśród osób zagrożonych patologią i marginalizacją społeczną, pomoc w</w:t>
      </w:r>
    </w:p>
    <w:p w14:paraId="183C7D98" w14:textId="048A13CC" w:rsidR="002158CD" w:rsidRDefault="002158CD" w:rsidP="002158CD">
      <w:pPr>
        <w:pStyle w:val="Standard"/>
        <w:spacing w:line="360" w:lineRule="auto"/>
        <w:ind w:left="360"/>
        <w:jc w:val="both"/>
        <w:rPr>
          <w:rFonts w:ascii="Times New Roman" w:hAnsi="Times New Roman" w:cs="Times New Roman"/>
        </w:rPr>
      </w:pPr>
      <w:r>
        <w:rPr>
          <w:rFonts w:ascii="Times New Roman" w:hAnsi="Times New Roman" w:cs="Times New Roman"/>
        </w:rPr>
        <w:t xml:space="preserve">rehabilitacji społecznej i psychicznej osób uzależnionych od alkoholu i ich rodzin oraz integrację społeczną osób zagrożonych wykluczeniem społecznym.        </w:t>
      </w:r>
    </w:p>
    <w:p w14:paraId="63AAFBD2" w14:textId="77777777" w:rsidR="002158CD" w:rsidRPr="009510DB" w:rsidRDefault="002158CD" w:rsidP="002158CD">
      <w:pPr>
        <w:pStyle w:val="Standard"/>
        <w:spacing w:line="360" w:lineRule="auto"/>
        <w:jc w:val="both"/>
        <w:rPr>
          <w:rFonts w:ascii="Times New Roman" w:hAnsi="Times New Roman" w:cs="Times New Roman"/>
        </w:rPr>
      </w:pPr>
      <w:r w:rsidRPr="009510DB">
        <w:rPr>
          <w:rFonts w:ascii="Times New Roman" w:hAnsi="Times New Roman" w:cs="Times New Roman"/>
        </w:rPr>
        <w:t xml:space="preserve">W ramach zadania </w:t>
      </w:r>
      <w:r w:rsidRPr="009510DB">
        <w:rPr>
          <w:rFonts w:ascii="Times New Roman" w:hAnsi="Times New Roman" w:cs="Times New Roman"/>
          <w:b/>
        </w:rPr>
        <w:t>,,Droga w lepszą przyszłość”</w:t>
      </w:r>
      <w:r w:rsidRPr="009510DB">
        <w:rPr>
          <w:rFonts w:ascii="Times New Roman" w:hAnsi="Times New Roman" w:cs="Times New Roman"/>
        </w:rPr>
        <w:t xml:space="preserve"> zorganizowano 10 dniową kolonię wypoczynkowo-edukacyjną z programem so</w:t>
      </w:r>
      <w:r>
        <w:rPr>
          <w:rFonts w:ascii="Times New Roman" w:hAnsi="Times New Roman" w:cs="Times New Roman"/>
        </w:rPr>
        <w:t xml:space="preserve">cjoterapeutycznym dla </w:t>
      </w:r>
      <w:r w:rsidRPr="002617C9">
        <w:rPr>
          <w:rFonts w:ascii="Times New Roman" w:hAnsi="Times New Roman" w:cs="Times New Roman"/>
          <w:b/>
        </w:rPr>
        <w:t>9 dzieci</w:t>
      </w:r>
      <w:r>
        <w:rPr>
          <w:rFonts w:ascii="Times New Roman" w:hAnsi="Times New Roman" w:cs="Times New Roman"/>
        </w:rPr>
        <w:t xml:space="preserve"> w wieku 9-15 lat z </w:t>
      </w:r>
      <w:r w:rsidRPr="009510DB">
        <w:rPr>
          <w:rFonts w:ascii="Times New Roman" w:hAnsi="Times New Roman" w:cs="Times New Roman"/>
        </w:rPr>
        <w:t xml:space="preserve">rodzin z problemem alkoholizmu, narkomanii lub przemocy domowej. </w:t>
      </w:r>
    </w:p>
    <w:p w14:paraId="318B8BB2" w14:textId="77777777" w:rsidR="002158CD" w:rsidRPr="009510DB" w:rsidRDefault="002158CD" w:rsidP="002158CD">
      <w:pPr>
        <w:pStyle w:val="Standard"/>
        <w:spacing w:line="360" w:lineRule="auto"/>
        <w:jc w:val="both"/>
        <w:rPr>
          <w:rFonts w:ascii="Times New Roman" w:hAnsi="Times New Roman" w:cs="Times New Roman"/>
          <w:b/>
        </w:rPr>
      </w:pPr>
      <w:r w:rsidRPr="009510DB">
        <w:rPr>
          <w:rFonts w:ascii="Times New Roman" w:hAnsi="Times New Roman" w:cs="Times New Roman"/>
        </w:rPr>
        <w:t xml:space="preserve">W ramach zadania w zakresie przeciwdziałania uzależnieniom i patologiom społecznym zostały również zorganizowane </w:t>
      </w:r>
      <w:r w:rsidRPr="009510DB">
        <w:rPr>
          <w:rFonts w:ascii="Times New Roman" w:hAnsi="Times New Roman" w:cs="Times New Roman"/>
          <w:b/>
        </w:rPr>
        <w:t>dwa wyjazdy</w:t>
      </w:r>
      <w:r w:rsidRPr="009510DB">
        <w:rPr>
          <w:rFonts w:ascii="Times New Roman" w:hAnsi="Times New Roman" w:cs="Times New Roman"/>
        </w:rPr>
        <w:t xml:space="preserve"> na zajęcia terapeutyczno-profilaktyczne </w:t>
      </w:r>
      <w:r w:rsidRPr="009510DB">
        <w:rPr>
          <w:rFonts w:ascii="Times New Roman" w:hAnsi="Times New Roman" w:cs="Times New Roman"/>
          <w:b/>
        </w:rPr>
        <w:t xml:space="preserve">do Stadniny Koni w Żarnowie. </w:t>
      </w:r>
    </w:p>
    <w:p w14:paraId="1A745A3D" w14:textId="77777777" w:rsidR="002158CD" w:rsidRPr="002158CD" w:rsidRDefault="002158CD" w:rsidP="002158CD">
      <w:pPr>
        <w:suppressAutoHyphens w:val="0"/>
        <w:autoSpaceDN/>
        <w:spacing w:before="120" w:after="200" w:line="360" w:lineRule="auto"/>
        <w:ind w:left="360"/>
        <w:contextualSpacing/>
        <w:jc w:val="both"/>
        <w:textAlignment w:val="auto"/>
        <w:rPr>
          <w:rFonts w:eastAsia="Calibri" w:cs="Times New Roman"/>
          <w:b/>
          <w:kern w:val="0"/>
          <w:u w:val="single"/>
        </w:rPr>
      </w:pPr>
    </w:p>
    <w:p w14:paraId="6E52A0B7" w14:textId="1A1392A8" w:rsidR="004C790D" w:rsidRDefault="004C790D" w:rsidP="004C790D">
      <w:pPr>
        <w:numPr>
          <w:ilvl w:val="0"/>
          <w:numId w:val="46"/>
        </w:numPr>
        <w:suppressAutoHyphens w:val="0"/>
        <w:autoSpaceDN/>
        <w:spacing w:before="120" w:after="200" w:line="360" w:lineRule="auto"/>
        <w:contextualSpacing/>
        <w:jc w:val="both"/>
        <w:textAlignment w:val="auto"/>
        <w:rPr>
          <w:rFonts w:eastAsia="Calibri" w:cs="Times New Roman"/>
          <w:b/>
          <w:kern w:val="0"/>
          <w:u w:val="single"/>
        </w:rPr>
      </w:pPr>
      <w:r w:rsidRPr="002158CD">
        <w:rPr>
          <w:rFonts w:eastAsia="Calibri" w:cs="Times New Roman"/>
          <w:b/>
          <w:kern w:val="0"/>
          <w:u w:val="single"/>
        </w:rPr>
        <w:t xml:space="preserve">Ścisła współpraca z innymi podmiotami na terenie gminy podejmującymi działania </w:t>
      </w:r>
      <w:r w:rsidR="00FC1A5A">
        <w:rPr>
          <w:rFonts w:eastAsia="Calibri" w:cs="Times New Roman"/>
          <w:b/>
          <w:kern w:val="0"/>
          <w:u w:val="single"/>
        </w:rPr>
        <w:br/>
      </w:r>
      <w:r w:rsidRPr="002158CD">
        <w:rPr>
          <w:rFonts w:eastAsia="Calibri" w:cs="Times New Roman"/>
          <w:b/>
          <w:kern w:val="0"/>
          <w:u w:val="single"/>
        </w:rPr>
        <w:t xml:space="preserve">mające na celu edukację społeczności lokalnej w kierunku przeciwdziałania przemocy </w:t>
      </w:r>
      <w:r w:rsidR="002158CD">
        <w:rPr>
          <w:rFonts w:eastAsia="Calibri" w:cs="Times New Roman"/>
          <w:b/>
          <w:kern w:val="0"/>
          <w:u w:val="single"/>
        </w:rPr>
        <w:br/>
      </w:r>
      <w:r w:rsidRPr="002158CD">
        <w:rPr>
          <w:rFonts w:eastAsia="Calibri" w:cs="Times New Roman"/>
          <w:b/>
          <w:kern w:val="0"/>
          <w:u w:val="single"/>
        </w:rPr>
        <w:t>domowej.</w:t>
      </w:r>
    </w:p>
    <w:p w14:paraId="5EDC5D05" w14:textId="77777777" w:rsidR="002617C9" w:rsidRDefault="002617C9" w:rsidP="002617C9">
      <w:pPr>
        <w:suppressAutoHyphens w:val="0"/>
        <w:autoSpaceDN/>
        <w:spacing w:before="120" w:after="200" w:line="360" w:lineRule="auto"/>
        <w:ind w:left="720"/>
        <w:contextualSpacing/>
        <w:jc w:val="both"/>
        <w:textAlignment w:val="auto"/>
        <w:rPr>
          <w:rFonts w:eastAsia="Calibri" w:cs="Times New Roman"/>
          <w:b/>
          <w:kern w:val="0"/>
          <w:u w:val="single"/>
        </w:rPr>
      </w:pPr>
    </w:p>
    <w:p w14:paraId="381ABB11" w14:textId="4E4597C6" w:rsidR="00FC1A5A" w:rsidRPr="00FC1A5A" w:rsidRDefault="00FC1A5A" w:rsidP="007F65CA">
      <w:pPr>
        <w:suppressAutoHyphens w:val="0"/>
        <w:autoSpaceDN/>
        <w:spacing w:before="120" w:after="200" w:line="360" w:lineRule="auto"/>
        <w:contextualSpacing/>
        <w:jc w:val="both"/>
        <w:textAlignment w:val="auto"/>
        <w:rPr>
          <w:rFonts w:eastAsia="Calibri" w:cs="Times New Roman"/>
          <w:bCs/>
          <w:kern w:val="0"/>
        </w:rPr>
      </w:pPr>
      <w:r>
        <w:rPr>
          <w:rFonts w:ascii="Times New Roman" w:hAnsi="Times New Roman"/>
          <w:color w:val="000000"/>
        </w:rPr>
        <w:t xml:space="preserve">Pracownicy socjalni </w:t>
      </w:r>
      <w:r w:rsidR="002617C9" w:rsidRPr="00863D20">
        <w:rPr>
          <w:rFonts w:ascii="Times New Roman" w:hAnsi="Times New Roman"/>
          <w:color w:val="000000"/>
        </w:rPr>
        <w:t>współdziałając z</w:t>
      </w:r>
      <w:r w:rsidRPr="00863D20">
        <w:rPr>
          <w:rFonts w:ascii="Times New Roman" w:hAnsi="Times New Roman"/>
          <w:color w:val="000000"/>
        </w:rPr>
        <w:t xml:space="preserve"> innymi specjalistami, w tym z policją, pedagogami </w:t>
      </w:r>
      <w:r>
        <w:rPr>
          <w:rFonts w:ascii="Times New Roman" w:hAnsi="Times New Roman"/>
          <w:color w:val="000000"/>
        </w:rPr>
        <w:br/>
      </w:r>
      <w:r w:rsidRPr="00863D20">
        <w:rPr>
          <w:rFonts w:ascii="Times New Roman" w:hAnsi="Times New Roman"/>
          <w:color w:val="000000"/>
        </w:rPr>
        <w:t xml:space="preserve">szkolnymi, asystentem rodziny, kuratorami sądowymi i przedstawicielami ochrony zdrowia w ramach realizacji procedury </w:t>
      </w:r>
      <w:r w:rsidRPr="00863D20">
        <w:rPr>
          <w:rFonts w:ascii="Times New Roman" w:hAnsi="Times New Roman"/>
          <w:color w:val="000000"/>
          <w:shd w:val="clear" w:color="auto" w:fill="FFFFFF"/>
        </w:rPr>
        <w:t>„Niebieskiej Karty”</w:t>
      </w:r>
      <w:r>
        <w:rPr>
          <w:rFonts w:ascii="Times New Roman" w:hAnsi="Times New Roman"/>
          <w:color w:val="000000"/>
          <w:shd w:val="clear" w:color="auto" w:fill="FFFFFF"/>
        </w:rPr>
        <w:t xml:space="preserve"> </w:t>
      </w:r>
      <w:r w:rsidRPr="00FC1A5A">
        <w:rPr>
          <w:rFonts w:eastAsia="Calibri" w:cs="Times New Roman"/>
          <w:bCs/>
          <w:kern w:val="0"/>
        </w:rPr>
        <w:t>podejmuj</w:t>
      </w:r>
      <w:r>
        <w:rPr>
          <w:rFonts w:eastAsia="Calibri" w:cs="Times New Roman"/>
          <w:bCs/>
          <w:kern w:val="0"/>
        </w:rPr>
        <w:t>ą</w:t>
      </w:r>
      <w:r w:rsidRPr="00FC1A5A">
        <w:rPr>
          <w:rFonts w:eastAsia="Calibri" w:cs="Times New Roman"/>
          <w:bCs/>
          <w:kern w:val="0"/>
        </w:rPr>
        <w:t xml:space="preserve"> działania </w:t>
      </w:r>
      <w:r w:rsidRPr="00FC1A5A">
        <w:rPr>
          <w:rFonts w:eastAsia="Calibri" w:cs="Times New Roman"/>
          <w:bCs/>
          <w:kern w:val="0"/>
        </w:rPr>
        <w:br/>
        <w:t xml:space="preserve">mające na celu edukację społeczności lokalnej w kierunku przeciwdziałania przemocy </w:t>
      </w:r>
      <w:r w:rsidRPr="00FC1A5A">
        <w:rPr>
          <w:rFonts w:eastAsia="Calibri" w:cs="Times New Roman"/>
          <w:bCs/>
          <w:kern w:val="0"/>
        </w:rPr>
        <w:br/>
        <w:t>domowej.</w:t>
      </w:r>
    </w:p>
    <w:p w14:paraId="5D97949D" w14:textId="77777777" w:rsidR="004C790D" w:rsidRPr="004C790D" w:rsidRDefault="004C790D" w:rsidP="00FC1A5A">
      <w:pPr>
        <w:pStyle w:val="Bezodstpw"/>
        <w:spacing w:line="360" w:lineRule="auto"/>
        <w:jc w:val="both"/>
        <w:rPr>
          <w:rFonts w:ascii="Times New Roman" w:hAnsi="Times New Roman" w:cs="Times New Roman"/>
          <w:b/>
          <w:bCs/>
          <w:color w:val="000000"/>
          <w:u w:val="single"/>
        </w:rPr>
      </w:pPr>
    </w:p>
    <w:p w14:paraId="2C3E7E6F" w14:textId="515103E3" w:rsidR="00A24456" w:rsidRDefault="00FC1A5A" w:rsidP="00FC1A5A">
      <w:pPr>
        <w:pStyle w:val="Bezodstpw"/>
        <w:spacing w:line="360" w:lineRule="auto"/>
        <w:jc w:val="both"/>
        <w:rPr>
          <w:rFonts w:ascii="Times New Roman" w:hAnsi="Times New Roman" w:cs="Times New Roman"/>
          <w:b/>
          <w:bCs/>
          <w:color w:val="000000"/>
          <w:u w:val="single"/>
        </w:rPr>
      </w:pPr>
      <w:r>
        <w:rPr>
          <w:rFonts w:ascii="Times New Roman" w:hAnsi="Times New Roman" w:cs="Times New Roman"/>
          <w:b/>
          <w:bCs/>
          <w:color w:val="000000"/>
          <w:u w:val="single"/>
        </w:rPr>
        <w:t xml:space="preserve">CEL SZCEGÓŁOWY: </w:t>
      </w:r>
      <w:r w:rsidR="00A24456" w:rsidRPr="004C790D">
        <w:rPr>
          <w:rFonts w:ascii="Times New Roman" w:hAnsi="Times New Roman" w:cs="Times New Roman"/>
          <w:b/>
          <w:bCs/>
          <w:color w:val="000000"/>
          <w:u w:val="single"/>
        </w:rPr>
        <w:t xml:space="preserve">Podnoszenie wiedzy i kompetencji osób realizujących działania </w:t>
      </w:r>
      <w:r>
        <w:rPr>
          <w:rFonts w:ascii="Times New Roman" w:hAnsi="Times New Roman" w:cs="Times New Roman"/>
          <w:b/>
          <w:bCs/>
          <w:color w:val="000000"/>
          <w:u w:val="single"/>
        </w:rPr>
        <w:br/>
      </w:r>
      <w:r w:rsidR="00A24456" w:rsidRPr="004C790D">
        <w:rPr>
          <w:rFonts w:ascii="Times New Roman" w:hAnsi="Times New Roman" w:cs="Times New Roman"/>
          <w:b/>
          <w:bCs/>
          <w:color w:val="000000"/>
          <w:u w:val="single"/>
        </w:rPr>
        <w:t>z zakresu przeciwdziałania przemocy domowej.</w:t>
      </w:r>
    </w:p>
    <w:p w14:paraId="46E97DB4" w14:textId="77777777" w:rsidR="002617C9" w:rsidRDefault="002617C9" w:rsidP="00FC1A5A">
      <w:pPr>
        <w:pStyle w:val="Bezodstpw"/>
        <w:spacing w:line="360" w:lineRule="auto"/>
        <w:jc w:val="both"/>
        <w:rPr>
          <w:rFonts w:ascii="Times New Roman" w:hAnsi="Times New Roman" w:cs="Times New Roman"/>
          <w:b/>
          <w:bCs/>
          <w:color w:val="000000"/>
          <w:u w:val="single"/>
        </w:rPr>
      </w:pPr>
    </w:p>
    <w:p w14:paraId="4875D8EC" w14:textId="77777777" w:rsidR="004C790D" w:rsidRPr="0081611E" w:rsidRDefault="004C790D" w:rsidP="004C790D">
      <w:pPr>
        <w:rPr>
          <w:rFonts w:eastAsia="Calibri" w:cs="Times New Roman"/>
          <w:b/>
          <w:bCs/>
          <w:kern w:val="0"/>
        </w:rPr>
      </w:pPr>
      <w:r w:rsidRPr="0081611E">
        <w:rPr>
          <w:rFonts w:eastAsia="Calibri" w:cs="Times New Roman"/>
          <w:b/>
          <w:bCs/>
          <w:kern w:val="0"/>
        </w:rPr>
        <w:t>KIERUNKI DZIAŁAŃ:</w:t>
      </w:r>
    </w:p>
    <w:p w14:paraId="6C0FBC7F" w14:textId="7F9E2A54" w:rsidR="004C790D" w:rsidRDefault="004C790D" w:rsidP="004C790D">
      <w:pPr>
        <w:numPr>
          <w:ilvl w:val="0"/>
          <w:numId w:val="48"/>
        </w:numPr>
        <w:suppressAutoHyphens w:val="0"/>
        <w:autoSpaceDN/>
        <w:spacing w:after="120" w:line="360" w:lineRule="auto"/>
        <w:contextualSpacing/>
        <w:jc w:val="both"/>
        <w:textAlignment w:val="auto"/>
        <w:rPr>
          <w:rFonts w:eastAsia="Calibri" w:cs="Times New Roman"/>
          <w:b/>
          <w:bCs/>
          <w:kern w:val="0"/>
          <w:u w:val="single"/>
        </w:rPr>
      </w:pPr>
      <w:r w:rsidRPr="00FC1A5A">
        <w:rPr>
          <w:rFonts w:eastAsia="Calibri" w:cs="Times New Roman"/>
          <w:b/>
          <w:bCs/>
          <w:kern w:val="0"/>
          <w:u w:val="single"/>
        </w:rPr>
        <w:t xml:space="preserve">Systematyczne szkolenia wszystkich przedstawicieli służb podejmujących działania na rzecz rodzin uwikłanych w przemoc, w tym szkolenia z zakresu diagnozowania </w:t>
      </w:r>
      <w:r w:rsidR="00FC1A5A">
        <w:rPr>
          <w:rFonts w:eastAsia="Calibri" w:cs="Times New Roman"/>
          <w:b/>
          <w:bCs/>
          <w:kern w:val="0"/>
          <w:u w:val="single"/>
        </w:rPr>
        <w:br/>
      </w:r>
      <w:r w:rsidRPr="00FC1A5A">
        <w:rPr>
          <w:rFonts w:eastAsia="Calibri" w:cs="Times New Roman"/>
          <w:b/>
          <w:bCs/>
          <w:kern w:val="0"/>
          <w:u w:val="single"/>
        </w:rPr>
        <w:t xml:space="preserve">przemocy domowej, realizacji procedury Niebieskie Karty, prowadzenia Interwencji Kryzysowej, skutecznego radzenia sobie ze stresem oraz przeciwdziałania wypaleniu </w:t>
      </w:r>
      <w:r w:rsidR="00FC1A5A">
        <w:rPr>
          <w:rFonts w:eastAsia="Calibri" w:cs="Times New Roman"/>
          <w:b/>
          <w:bCs/>
          <w:kern w:val="0"/>
          <w:u w:val="single"/>
        </w:rPr>
        <w:br/>
      </w:r>
      <w:r w:rsidRPr="00FC1A5A">
        <w:rPr>
          <w:rFonts w:eastAsia="Calibri" w:cs="Times New Roman"/>
          <w:b/>
          <w:bCs/>
          <w:kern w:val="0"/>
          <w:u w:val="single"/>
        </w:rPr>
        <w:t>zawodowemu;</w:t>
      </w:r>
    </w:p>
    <w:p w14:paraId="41457409" w14:textId="77777777" w:rsidR="00FC1A5A" w:rsidRPr="006B52FC" w:rsidRDefault="00FC1A5A" w:rsidP="00FC1A5A">
      <w:pPr>
        <w:pStyle w:val="Standard"/>
        <w:spacing w:line="360" w:lineRule="auto"/>
        <w:jc w:val="both"/>
        <w:rPr>
          <w:rFonts w:ascii="Times New Roman" w:hAnsi="Times New Roman" w:cs="Times New Roman"/>
          <w:color w:val="000000"/>
        </w:rPr>
      </w:pPr>
      <w:r w:rsidRPr="006B52FC">
        <w:rPr>
          <w:rFonts w:ascii="Times New Roman" w:hAnsi="Times New Roman" w:cs="Times New Roman"/>
          <w:color w:val="000000"/>
        </w:rPr>
        <w:lastRenderedPageBreak/>
        <w:t xml:space="preserve">Członkowie Zespołu Interdyscyplinarnego, </w:t>
      </w:r>
      <w:r>
        <w:rPr>
          <w:rFonts w:ascii="Times New Roman" w:hAnsi="Times New Roman" w:cs="Times New Roman"/>
          <w:color w:val="000000"/>
        </w:rPr>
        <w:t xml:space="preserve">grup diagnostyczno – pomocowych </w:t>
      </w:r>
      <w:r w:rsidRPr="006B52FC">
        <w:rPr>
          <w:rFonts w:ascii="Times New Roman" w:hAnsi="Times New Roman" w:cs="Times New Roman"/>
          <w:color w:val="000000"/>
        </w:rPr>
        <w:t>w Lipsku odbyli szkolenie:</w:t>
      </w:r>
    </w:p>
    <w:p w14:paraId="20816772" w14:textId="77777777" w:rsidR="00FC1A5A" w:rsidRDefault="00FC1A5A" w:rsidP="00FC1A5A">
      <w:pPr>
        <w:pStyle w:val="TableContents"/>
        <w:numPr>
          <w:ilvl w:val="0"/>
          <w:numId w:val="40"/>
        </w:numPr>
        <w:snapToGrid w:val="0"/>
        <w:spacing w:line="360" w:lineRule="auto"/>
        <w:rPr>
          <w:rFonts w:ascii="Times New Roman" w:eastAsia="Calibri" w:hAnsi="Times New Roman" w:cs="Times New Roman"/>
          <w:i/>
          <w:color w:val="000000"/>
        </w:rPr>
      </w:pPr>
      <w:r w:rsidRPr="000C300A">
        <w:rPr>
          <w:rFonts w:ascii="Times New Roman" w:eastAsia="Calibri" w:hAnsi="Times New Roman" w:cs="Times New Roman"/>
          <w:i/>
          <w:color w:val="000000"/>
        </w:rPr>
        <w:t xml:space="preserve">„Dziecko, jako osoba doznająca i świadek przemocy domowej w procedurze Niebieskie Karty. Procedura udzielenia dziecku ochrony w związku z przemocą domową na podstawie art. 12 a Ustawy o przeciwdziałaniu przemocy domowej”- </w:t>
      </w:r>
      <w:r w:rsidRPr="007F65CA">
        <w:rPr>
          <w:rFonts w:ascii="Times New Roman" w:eastAsia="Calibri" w:hAnsi="Times New Roman" w:cs="Times New Roman"/>
          <w:b/>
          <w:color w:val="000000"/>
        </w:rPr>
        <w:t>1 osoba;</w:t>
      </w:r>
    </w:p>
    <w:p w14:paraId="1F6A42A7" w14:textId="77777777" w:rsidR="00FC1A5A" w:rsidRDefault="00FC1A5A" w:rsidP="00FC1A5A">
      <w:pPr>
        <w:pStyle w:val="TableContents"/>
        <w:numPr>
          <w:ilvl w:val="0"/>
          <w:numId w:val="40"/>
        </w:numPr>
        <w:snapToGrid w:val="0"/>
        <w:spacing w:line="360" w:lineRule="auto"/>
        <w:rPr>
          <w:rFonts w:ascii="Times New Roman" w:eastAsia="Calibri" w:hAnsi="Times New Roman" w:cs="Times New Roman"/>
          <w:i/>
          <w:color w:val="000000"/>
        </w:rPr>
      </w:pPr>
      <w:r w:rsidRPr="000C300A">
        <w:rPr>
          <w:rFonts w:ascii="Times New Roman" w:eastAsia="Calibri" w:hAnsi="Times New Roman" w:cs="Times New Roman"/>
          <w:i/>
          <w:color w:val="000000"/>
        </w:rPr>
        <w:t xml:space="preserve">„Współpraca interdyscyplinarna na rzecz przeciwdziałania przemocy domowej” – 24 -godzinne szkolenie Lokalnych Zespołów Interdyscyplinarnych </w:t>
      </w:r>
      <w:r>
        <w:rPr>
          <w:rFonts w:ascii="Times New Roman" w:eastAsia="Calibri" w:hAnsi="Times New Roman" w:cs="Times New Roman"/>
          <w:color w:val="000000"/>
        </w:rPr>
        <w:t xml:space="preserve">– </w:t>
      </w:r>
      <w:r w:rsidRPr="007F65CA">
        <w:rPr>
          <w:rFonts w:ascii="Times New Roman" w:eastAsia="Calibri" w:hAnsi="Times New Roman" w:cs="Times New Roman"/>
          <w:b/>
          <w:color w:val="000000"/>
        </w:rPr>
        <w:t>8 osób;</w:t>
      </w:r>
    </w:p>
    <w:p w14:paraId="4A8BCA06" w14:textId="77777777" w:rsidR="00FC1A5A" w:rsidRDefault="00FC1A5A" w:rsidP="00FC1A5A">
      <w:pPr>
        <w:pStyle w:val="TableContents"/>
        <w:numPr>
          <w:ilvl w:val="0"/>
          <w:numId w:val="40"/>
        </w:numPr>
        <w:snapToGrid w:val="0"/>
        <w:spacing w:line="360" w:lineRule="auto"/>
        <w:rPr>
          <w:rFonts w:ascii="Times New Roman" w:eastAsia="Calibri" w:hAnsi="Times New Roman" w:cs="Times New Roman"/>
          <w:i/>
          <w:color w:val="000000"/>
        </w:rPr>
      </w:pPr>
      <w:r w:rsidRPr="000C300A">
        <w:rPr>
          <w:rFonts w:ascii="Times New Roman" w:eastAsia="Calibri" w:hAnsi="Times New Roman" w:cs="Times New Roman"/>
          <w:i/>
          <w:color w:val="000000"/>
        </w:rPr>
        <w:t xml:space="preserve"> Zadania i kompetencje Zespołu Interdyscyplinarnego i grup diagnostyczno – pomocowych oraz psychologiczne aspekty pracy z osobami doznającymi i stosującymi przemoc domową – </w:t>
      </w:r>
      <w:r w:rsidRPr="007F65CA">
        <w:rPr>
          <w:rFonts w:ascii="Times New Roman" w:eastAsia="Calibri" w:hAnsi="Times New Roman" w:cs="Times New Roman"/>
          <w:b/>
          <w:color w:val="000000"/>
        </w:rPr>
        <w:t>2 osoby;</w:t>
      </w:r>
    </w:p>
    <w:p w14:paraId="6FD21B59" w14:textId="77777777" w:rsidR="00FC1A5A" w:rsidRDefault="00FC1A5A" w:rsidP="00FC1A5A">
      <w:pPr>
        <w:pStyle w:val="TableContents"/>
        <w:numPr>
          <w:ilvl w:val="0"/>
          <w:numId w:val="40"/>
        </w:numPr>
        <w:snapToGrid w:val="0"/>
        <w:spacing w:line="360" w:lineRule="auto"/>
        <w:rPr>
          <w:rFonts w:ascii="Times New Roman" w:eastAsia="Calibri" w:hAnsi="Times New Roman" w:cs="Times New Roman"/>
          <w:i/>
          <w:color w:val="000000"/>
        </w:rPr>
      </w:pPr>
      <w:r w:rsidRPr="000C300A">
        <w:rPr>
          <w:rFonts w:ascii="Times New Roman" w:eastAsia="Calibri" w:hAnsi="Times New Roman" w:cs="Times New Roman"/>
          <w:i/>
          <w:color w:val="000000"/>
        </w:rPr>
        <w:t>Procedura „Niebieskie Karty” w pracy gminnych komisji rozwiązywania p</w:t>
      </w:r>
      <w:r>
        <w:rPr>
          <w:rFonts w:ascii="Times New Roman" w:eastAsia="Calibri" w:hAnsi="Times New Roman" w:cs="Times New Roman"/>
          <w:i/>
          <w:color w:val="000000"/>
        </w:rPr>
        <w:t xml:space="preserve">roblemów alkoholowych </w:t>
      </w:r>
      <w:r w:rsidRPr="00017E74">
        <w:rPr>
          <w:rFonts w:ascii="Times New Roman" w:eastAsia="Calibri" w:hAnsi="Times New Roman" w:cs="Times New Roman"/>
          <w:color w:val="000000"/>
        </w:rPr>
        <w:t xml:space="preserve">– </w:t>
      </w:r>
      <w:r w:rsidRPr="007F65CA">
        <w:rPr>
          <w:rFonts w:ascii="Times New Roman" w:eastAsia="Calibri" w:hAnsi="Times New Roman" w:cs="Times New Roman"/>
          <w:b/>
          <w:color w:val="000000"/>
        </w:rPr>
        <w:t>1 osoba;</w:t>
      </w:r>
    </w:p>
    <w:p w14:paraId="6A7016FF" w14:textId="77777777" w:rsidR="00FC1A5A" w:rsidRDefault="00FC1A5A" w:rsidP="00FC1A5A">
      <w:pPr>
        <w:pStyle w:val="TableContents"/>
        <w:numPr>
          <w:ilvl w:val="0"/>
          <w:numId w:val="40"/>
        </w:numPr>
        <w:snapToGrid w:val="0"/>
        <w:spacing w:line="360" w:lineRule="auto"/>
        <w:rPr>
          <w:rFonts w:ascii="Times New Roman" w:eastAsia="Calibri" w:hAnsi="Times New Roman" w:cs="Times New Roman"/>
          <w:i/>
          <w:color w:val="000000"/>
        </w:rPr>
      </w:pPr>
      <w:r w:rsidRPr="000C300A">
        <w:rPr>
          <w:rFonts w:ascii="Times New Roman" w:eastAsia="Calibri" w:hAnsi="Times New Roman" w:cs="Times New Roman"/>
          <w:i/>
          <w:color w:val="000000"/>
        </w:rPr>
        <w:t xml:space="preserve">"Dokumentacja procedury „Niebieskie Karty” w postępowaniach sądowych" </w:t>
      </w:r>
      <w:r>
        <w:rPr>
          <w:rFonts w:ascii="Times New Roman" w:eastAsia="Calibri" w:hAnsi="Times New Roman" w:cs="Times New Roman"/>
          <w:color w:val="000000"/>
        </w:rPr>
        <w:t xml:space="preserve">– </w:t>
      </w:r>
      <w:r w:rsidRPr="007F65CA">
        <w:rPr>
          <w:rFonts w:ascii="Times New Roman" w:eastAsia="Calibri" w:hAnsi="Times New Roman" w:cs="Times New Roman"/>
          <w:b/>
          <w:color w:val="000000"/>
        </w:rPr>
        <w:t>4 osoby;</w:t>
      </w:r>
    </w:p>
    <w:p w14:paraId="692F239A" w14:textId="77777777" w:rsidR="00FC1A5A" w:rsidRDefault="00FC1A5A" w:rsidP="00FC1A5A">
      <w:pPr>
        <w:pStyle w:val="TableContents"/>
        <w:numPr>
          <w:ilvl w:val="0"/>
          <w:numId w:val="40"/>
        </w:numPr>
        <w:snapToGrid w:val="0"/>
        <w:spacing w:line="360" w:lineRule="auto"/>
        <w:rPr>
          <w:rFonts w:ascii="Times New Roman" w:eastAsia="Calibri" w:hAnsi="Times New Roman" w:cs="Times New Roman"/>
          <w:i/>
          <w:color w:val="000000"/>
        </w:rPr>
      </w:pPr>
      <w:r w:rsidRPr="000C300A">
        <w:rPr>
          <w:rFonts w:ascii="Times New Roman" w:eastAsia="Calibri" w:hAnsi="Times New Roman" w:cs="Times New Roman"/>
          <w:i/>
          <w:color w:val="000000"/>
        </w:rPr>
        <w:t xml:space="preserve">,,Strategie pomocy rodzinie z problemem uzależnień oraz przemocy domowej" </w:t>
      </w:r>
      <w:r>
        <w:rPr>
          <w:rFonts w:ascii="Times New Roman" w:eastAsia="Calibri" w:hAnsi="Times New Roman" w:cs="Times New Roman"/>
          <w:color w:val="000000"/>
        </w:rPr>
        <w:t xml:space="preserve">– </w:t>
      </w:r>
      <w:r w:rsidRPr="007F65CA">
        <w:rPr>
          <w:rFonts w:ascii="Times New Roman" w:eastAsia="Calibri" w:hAnsi="Times New Roman" w:cs="Times New Roman"/>
          <w:b/>
          <w:color w:val="000000"/>
        </w:rPr>
        <w:t>2 osoby;</w:t>
      </w:r>
    </w:p>
    <w:p w14:paraId="5075CB86" w14:textId="77777777" w:rsidR="00FC1A5A" w:rsidRDefault="00FC1A5A" w:rsidP="00FC1A5A">
      <w:pPr>
        <w:pStyle w:val="TableContents"/>
        <w:numPr>
          <w:ilvl w:val="0"/>
          <w:numId w:val="40"/>
        </w:numPr>
        <w:snapToGrid w:val="0"/>
        <w:spacing w:line="360" w:lineRule="auto"/>
        <w:rPr>
          <w:rFonts w:ascii="Times New Roman" w:eastAsia="Calibri" w:hAnsi="Times New Roman" w:cs="Times New Roman"/>
          <w:i/>
          <w:color w:val="000000"/>
        </w:rPr>
      </w:pPr>
      <w:r w:rsidRPr="000C300A">
        <w:rPr>
          <w:rFonts w:ascii="Times New Roman" w:eastAsia="Calibri" w:hAnsi="Times New Roman" w:cs="Times New Roman"/>
          <w:i/>
          <w:color w:val="000000"/>
        </w:rPr>
        <w:t xml:space="preserve"> „Z pomocą w rodzinie” </w:t>
      </w:r>
      <w:r w:rsidRPr="00017E74">
        <w:rPr>
          <w:rFonts w:ascii="Times New Roman" w:eastAsia="Calibri" w:hAnsi="Times New Roman" w:cs="Times New Roman"/>
          <w:color w:val="000000"/>
        </w:rPr>
        <w:t xml:space="preserve">– </w:t>
      </w:r>
      <w:r w:rsidRPr="007F65CA">
        <w:rPr>
          <w:rFonts w:ascii="Times New Roman" w:eastAsia="Calibri" w:hAnsi="Times New Roman" w:cs="Times New Roman"/>
          <w:b/>
          <w:color w:val="000000"/>
        </w:rPr>
        <w:t>3 osoby.</w:t>
      </w:r>
    </w:p>
    <w:p w14:paraId="0C311075" w14:textId="77777777" w:rsidR="00FC1A5A" w:rsidRPr="00FC1A5A" w:rsidRDefault="00FC1A5A" w:rsidP="00FC1A5A">
      <w:pPr>
        <w:suppressAutoHyphens w:val="0"/>
        <w:autoSpaceDN/>
        <w:spacing w:after="120" w:line="360" w:lineRule="auto"/>
        <w:ind w:left="360"/>
        <w:contextualSpacing/>
        <w:jc w:val="both"/>
        <w:textAlignment w:val="auto"/>
        <w:rPr>
          <w:rFonts w:eastAsia="Calibri" w:cs="Times New Roman"/>
          <w:b/>
          <w:bCs/>
          <w:kern w:val="0"/>
          <w:u w:val="single"/>
        </w:rPr>
      </w:pPr>
    </w:p>
    <w:p w14:paraId="32BF45BB" w14:textId="77777777" w:rsidR="004C790D" w:rsidRDefault="004C790D" w:rsidP="004C790D">
      <w:pPr>
        <w:numPr>
          <w:ilvl w:val="0"/>
          <w:numId w:val="48"/>
        </w:numPr>
        <w:suppressAutoHyphens w:val="0"/>
        <w:autoSpaceDN/>
        <w:spacing w:after="120" w:line="360" w:lineRule="auto"/>
        <w:contextualSpacing/>
        <w:jc w:val="both"/>
        <w:textAlignment w:val="auto"/>
        <w:rPr>
          <w:rFonts w:eastAsia="Calibri" w:cs="Times New Roman"/>
          <w:b/>
          <w:bCs/>
          <w:kern w:val="0"/>
          <w:u w:val="single"/>
        </w:rPr>
      </w:pPr>
      <w:r w:rsidRPr="00D9684B">
        <w:rPr>
          <w:rFonts w:eastAsia="Calibri" w:cs="Times New Roman"/>
          <w:b/>
          <w:bCs/>
          <w:kern w:val="0"/>
          <w:u w:val="single"/>
        </w:rPr>
        <w:t xml:space="preserve">Uczestniczenie w wizytach studyjnych, </w:t>
      </w:r>
      <w:proofErr w:type="spellStart"/>
      <w:r w:rsidRPr="00D9684B">
        <w:rPr>
          <w:rFonts w:eastAsia="Calibri" w:cs="Times New Roman"/>
          <w:b/>
          <w:bCs/>
          <w:kern w:val="0"/>
          <w:u w:val="single"/>
        </w:rPr>
        <w:t>superwizji</w:t>
      </w:r>
      <w:proofErr w:type="spellEnd"/>
      <w:r w:rsidRPr="00D9684B">
        <w:rPr>
          <w:rFonts w:eastAsia="Calibri" w:cs="Times New Roman"/>
          <w:b/>
          <w:bCs/>
          <w:kern w:val="0"/>
          <w:u w:val="single"/>
        </w:rPr>
        <w:t xml:space="preserve"> dla osób pracujących w obszarze przeciwdziałania przemocy domowej;</w:t>
      </w:r>
    </w:p>
    <w:p w14:paraId="06884A05" w14:textId="77777777" w:rsidR="002617C9" w:rsidRDefault="002617C9" w:rsidP="002617C9">
      <w:pPr>
        <w:suppressAutoHyphens w:val="0"/>
        <w:autoSpaceDN/>
        <w:spacing w:after="120" w:line="360" w:lineRule="auto"/>
        <w:ind w:left="720"/>
        <w:contextualSpacing/>
        <w:jc w:val="both"/>
        <w:textAlignment w:val="auto"/>
        <w:rPr>
          <w:rFonts w:eastAsia="Calibri" w:cs="Times New Roman"/>
          <w:b/>
          <w:bCs/>
          <w:kern w:val="0"/>
          <w:u w:val="single"/>
        </w:rPr>
      </w:pPr>
    </w:p>
    <w:p w14:paraId="358C5D4F" w14:textId="64E48214" w:rsidR="002617C9" w:rsidRDefault="00C347E4" w:rsidP="00D9684B">
      <w:pPr>
        <w:suppressAutoHyphens w:val="0"/>
        <w:autoSpaceDN/>
        <w:spacing w:after="120" w:line="360" w:lineRule="auto"/>
        <w:ind w:left="360"/>
        <w:contextualSpacing/>
        <w:jc w:val="both"/>
        <w:textAlignment w:val="auto"/>
        <w:rPr>
          <w:rFonts w:eastAsia="Calibri" w:cs="Times New Roman"/>
          <w:kern w:val="0"/>
        </w:rPr>
      </w:pPr>
      <w:r>
        <w:rPr>
          <w:rFonts w:eastAsia="Calibri" w:cs="Times New Roman"/>
          <w:kern w:val="0"/>
        </w:rPr>
        <w:t xml:space="preserve">W 2024 r. osoby zaangażowane w przeciwdziałanie przemocy domowej nie uczestniczyli </w:t>
      </w:r>
      <w:r>
        <w:rPr>
          <w:rFonts w:eastAsia="Calibri" w:cs="Times New Roman"/>
          <w:kern w:val="0"/>
        </w:rPr>
        <w:br/>
        <w:t>w wizytach studyjnych.</w:t>
      </w:r>
    </w:p>
    <w:p w14:paraId="2D5F2610" w14:textId="77777777" w:rsidR="002617C9" w:rsidRPr="00C347E4" w:rsidRDefault="002617C9" w:rsidP="00D9684B">
      <w:pPr>
        <w:suppressAutoHyphens w:val="0"/>
        <w:autoSpaceDN/>
        <w:spacing w:after="120" w:line="360" w:lineRule="auto"/>
        <w:ind w:left="360"/>
        <w:contextualSpacing/>
        <w:jc w:val="both"/>
        <w:textAlignment w:val="auto"/>
        <w:rPr>
          <w:rFonts w:eastAsia="Calibri" w:cs="Times New Roman"/>
          <w:kern w:val="0"/>
        </w:rPr>
      </w:pPr>
    </w:p>
    <w:p w14:paraId="6EE2D87E" w14:textId="5C499062" w:rsidR="004C790D" w:rsidRDefault="004C790D" w:rsidP="004C790D">
      <w:pPr>
        <w:numPr>
          <w:ilvl w:val="0"/>
          <w:numId w:val="47"/>
        </w:numPr>
        <w:suppressAutoHyphens w:val="0"/>
        <w:autoSpaceDN/>
        <w:spacing w:before="120" w:after="200" w:line="360" w:lineRule="auto"/>
        <w:contextualSpacing/>
        <w:jc w:val="both"/>
        <w:textAlignment w:val="auto"/>
        <w:rPr>
          <w:rFonts w:eastAsia="Calibri" w:cs="Times New Roman"/>
          <w:b/>
          <w:kern w:val="0"/>
          <w:u w:val="single"/>
        </w:rPr>
      </w:pPr>
      <w:r w:rsidRPr="00D9684B">
        <w:rPr>
          <w:rFonts w:eastAsia="Calibri" w:cs="Times New Roman"/>
          <w:b/>
          <w:kern w:val="0"/>
          <w:u w:val="single"/>
        </w:rPr>
        <w:t xml:space="preserve">Zapewnienie dostępu pracownikom zawodowym zaangażowanym w przeciwdziałanie przemocy domowej dostępu do specjalistycznej literatury oraz materiałów </w:t>
      </w:r>
      <w:r w:rsidR="00D9684B">
        <w:rPr>
          <w:rFonts w:eastAsia="Calibri" w:cs="Times New Roman"/>
          <w:b/>
          <w:kern w:val="0"/>
          <w:u w:val="single"/>
        </w:rPr>
        <w:br/>
      </w:r>
      <w:r w:rsidRPr="00D9684B">
        <w:rPr>
          <w:rFonts w:eastAsia="Calibri" w:cs="Times New Roman"/>
          <w:b/>
          <w:kern w:val="0"/>
          <w:u w:val="single"/>
        </w:rPr>
        <w:t>szkoleniowych.</w:t>
      </w:r>
    </w:p>
    <w:p w14:paraId="59505528" w14:textId="77777777" w:rsidR="007F65CA" w:rsidRDefault="007F65CA" w:rsidP="007F65CA">
      <w:pPr>
        <w:suppressAutoHyphens w:val="0"/>
        <w:autoSpaceDN/>
        <w:spacing w:before="120" w:after="200" w:line="360" w:lineRule="auto"/>
        <w:ind w:left="720"/>
        <w:contextualSpacing/>
        <w:jc w:val="both"/>
        <w:textAlignment w:val="auto"/>
        <w:rPr>
          <w:rFonts w:eastAsia="Calibri" w:cs="Times New Roman"/>
          <w:b/>
          <w:kern w:val="0"/>
          <w:u w:val="single"/>
        </w:rPr>
      </w:pPr>
    </w:p>
    <w:p w14:paraId="0FD518C6" w14:textId="62AB2F36" w:rsidR="00C347E4" w:rsidRPr="00D9684B" w:rsidRDefault="00C347E4" w:rsidP="00C347E4">
      <w:pPr>
        <w:suppressAutoHyphens w:val="0"/>
        <w:autoSpaceDN/>
        <w:spacing w:before="120" w:after="200" w:line="360" w:lineRule="auto"/>
        <w:ind w:left="360"/>
        <w:contextualSpacing/>
        <w:jc w:val="both"/>
        <w:textAlignment w:val="auto"/>
        <w:rPr>
          <w:rFonts w:eastAsia="Calibri" w:cs="Times New Roman"/>
          <w:b/>
          <w:kern w:val="0"/>
          <w:u w:val="single"/>
        </w:rPr>
      </w:pPr>
      <w:r>
        <w:rPr>
          <w:color w:val="000000"/>
        </w:rPr>
        <w:t>Pracownicy zaangażowani</w:t>
      </w:r>
      <w:r w:rsidR="009A50C0">
        <w:rPr>
          <w:color w:val="000000"/>
        </w:rPr>
        <w:t xml:space="preserve"> w przeciwdziałanie przemocy domowej</w:t>
      </w:r>
      <w:r>
        <w:rPr>
          <w:color w:val="000000"/>
        </w:rPr>
        <w:t xml:space="preserve"> </w:t>
      </w:r>
      <w:r w:rsidRPr="006B52FC">
        <w:rPr>
          <w:color w:val="000000"/>
        </w:rPr>
        <w:t>podnosili swoje kwalifikacje i umiejętności poprzez wiedzę zdobywaną w trakcie szkoleń stacjona</w:t>
      </w:r>
      <w:r w:rsidR="00201357">
        <w:rPr>
          <w:color w:val="000000"/>
        </w:rPr>
        <w:t>r</w:t>
      </w:r>
      <w:r w:rsidRPr="006B52FC">
        <w:rPr>
          <w:color w:val="000000"/>
        </w:rPr>
        <w:t>nych, szkoleń</w:t>
      </w:r>
      <w:r>
        <w:rPr>
          <w:color w:val="000000"/>
        </w:rPr>
        <w:t xml:space="preserve"> online, </w:t>
      </w:r>
      <w:r w:rsidR="00201357">
        <w:rPr>
          <w:color w:val="000000"/>
        </w:rPr>
        <w:br/>
      </w:r>
      <w:r>
        <w:rPr>
          <w:color w:val="000000"/>
        </w:rPr>
        <w:t xml:space="preserve">bezpłatnych </w:t>
      </w:r>
      <w:proofErr w:type="spellStart"/>
      <w:r>
        <w:rPr>
          <w:color w:val="000000"/>
        </w:rPr>
        <w:t>webinarów</w:t>
      </w:r>
      <w:proofErr w:type="spellEnd"/>
      <w:r>
        <w:rPr>
          <w:color w:val="000000"/>
        </w:rPr>
        <w:t xml:space="preserve">, e- </w:t>
      </w:r>
      <w:r w:rsidRPr="006B52FC">
        <w:rPr>
          <w:color w:val="000000"/>
        </w:rPr>
        <w:t xml:space="preserve">konsultacji bądź z dostępnej literatury.  </w:t>
      </w:r>
    </w:p>
    <w:p w14:paraId="6B8F1510" w14:textId="77777777" w:rsidR="004C790D" w:rsidRPr="004C790D" w:rsidRDefault="004C790D" w:rsidP="004C790D">
      <w:pPr>
        <w:pStyle w:val="Bezodstpw"/>
        <w:spacing w:line="360" w:lineRule="auto"/>
        <w:jc w:val="both"/>
        <w:rPr>
          <w:rFonts w:ascii="Times New Roman" w:hAnsi="Times New Roman" w:cs="Times New Roman"/>
          <w:b/>
          <w:bCs/>
          <w:color w:val="000000"/>
          <w:u w:val="single"/>
        </w:rPr>
      </w:pPr>
    </w:p>
    <w:p w14:paraId="748525FD" w14:textId="567C2F6E" w:rsidR="00A24456" w:rsidRDefault="00C347E4" w:rsidP="00C347E4">
      <w:pPr>
        <w:pStyle w:val="Bezodstpw"/>
        <w:spacing w:line="360" w:lineRule="auto"/>
        <w:jc w:val="both"/>
        <w:rPr>
          <w:rFonts w:ascii="Times New Roman" w:hAnsi="Times New Roman" w:cs="Times New Roman"/>
          <w:b/>
          <w:bCs/>
          <w:color w:val="000000"/>
          <w:u w:val="single"/>
        </w:rPr>
      </w:pPr>
      <w:r>
        <w:rPr>
          <w:rFonts w:ascii="Times New Roman" w:hAnsi="Times New Roman" w:cs="Times New Roman"/>
          <w:b/>
          <w:bCs/>
          <w:color w:val="000000"/>
          <w:u w:val="single"/>
        </w:rPr>
        <w:t xml:space="preserve">CEL SZCEGÓŁOWY: </w:t>
      </w:r>
      <w:r w:rsidR="00A24456" w:rsidRPr="004C790D">
        <w:rPr>
          <w:rFonts w:ascii="Times New Roman" w:hAnsi="Times New Roman" w:cs="Times New Roman"/>
          <w:b/>
          <w:bCs/>
          <w:color w:val="000000"/>
          <w:u w:val="single"/>
        </w:rPr>
        <w:t>Monitorowanie zjawiska przemocy domowej na terenie Gminy.</w:t>
      </w:r>
    </w:p>
    <w:p w14:paraId="7236BF0C" w14:textId="77777777" w:rsidR="004C790D" w:rsidRDefault="004C790D" w:rsidP="004C790D">
      <w:pPr>
        <w:rPr>
          <w:rFonts w:eastAsia="Calibri" w:cs="Times New Roman"/>
          <w:b/>
          <w:bCs/>
          <w:kern w:val="0"/>
        </w:rPr>
      </w:pPr>
      <w:r w:rsidRPr="0081611E">
        <w:rPr>
          <w:rFonts w:eastAsia="Calibri" w:cs="Times New Roman"/>
          <w:b/>
          <w:bCs/>
          <w:kern w:val="0"/>
        </w:rPr>
        <w:t>KIERUNKI DZIAŁAŃ:</w:t>
      </w:r>
    </w:p>
    <w:p w14:paraId="364403C3" w14:textId="77777777" w:rsidR="002617C9" w:rsidRPr="0081611E" w:rsidRDefault="002617C9" w:rsidP="004C790D">
      <w:pPr>
        <w:rPr>
          <w:rFonts w:eastAsia="Calibri" w:cs="Times New Roman"/>
          <w:b/>
          <w:bCs/>
          <w:kern w:val="0"/>
        </w:rPr>
      </w:pPr>
    </w:p>
    <w:p w14:paraId="394C30C3" w14:textId="77777777" w:rsidR="004C790D" w:rsidRDefault="004C790D" w:rsidP="004C790D">
      <w:pPr>
        <w:numPr>
          <w:ilvl w:val="0"/>
          <w:numId w:val="47"/>
        </w:numPr>
        <w:suppressAutoHyphens w:val="0"/>
        <w:autoSpaceDN/>
        <w:spacing w:before="120" w:after="200" w:line="360" w:lineRule="auto"/>
        <w:contextualSpacing/>
        <w:jc w:val="both"/>
        <w:textAlignment w:val="auto"/>
        <w:rPr>
          <w:rFonts w:eastAsia="Calibri" w:cs="Times New Roman"/>
          <w:b/>
          <w:kern w:val="0"/>
          <w:u w:val="single"/>
        </w:rPr>
      </w:pPr>
      <w:r w:rsidRPr="00201357">
        <w:rPr>
          <w:rFonts w:eastAsia="Calibri" w:cs="Times New Roman"/>
          <w:b/>
          <w:kern w:val="0"/>
          <w:u w:val="single"/>
        </w:rPr>
        <w:t>Monitorowanie sytuacji rodzin, w których dochodzi do przemocy oraz rodzin zagrożonych wystąpieniem przemocy;</w:t>
      </w:r>
    </w:p>
    <w:p w14:paraId="79DFBA57" w14:textId="77777777" w:rsidR="007F65CA" w:rsidRDefault="007F65CA" w:rsidP="007F65CA">
      <w:pPr>
        <w:suppressAutoHyphens w:val="0"/>
        <w:autoSpaceDN/>
        <w:spacing w:before="120" w:after="200" w:line="360" w:lineRule="auto"/>
        <w:ind w:left="720"/>
        <w:contextualSpacing/>
        <w:jc w:val="both"/>
        <w:textAlignment w:val="auto"/>
        <w:rPr>
          <w:rFonts w:eastAsia="Calibri" w:cs="Times New Roman"/>
          <w:b/>
          <w:kern w:val="0"/>
          <w:u w:val="single"/>
        </w:rPr>
      </w:pPr>
    </w:p>
    <w:p w14:paraId="16FCA181" w14:textId="77777777" w:rsidR="007F65CA" w:rsidRDefault="00201357" w:rsidP="00201357">
      <w:pPr>
        <w:suppressAutoHyphens w:val="0"/>
        <w:autoSpaceDN/>
        <w:spacing w:before="120" w:after="200" w:line="360" w:lineRule="auto"/>
        <w:contextualSpacing/>
        <w:jc w:val="both"/>
        <w:textAlignment w:val="auto"/>
        <w:rPr>
          <w:rFonts w:eastAsia="Calibri" w:cs="Times New Roman"/>
          <w:bCs/>
          <w:kern w:val="0"/>
        </w:rPr>
      </w:pPr>
      <w:r w:rsidRPr="00A63CA1">
        <w:rPr>
          <w:rFonts w:eastAsia="Calibri" w:cs="Times New Roman"/>
          <w:bCs/>
          <w:kern w:val="0"/>
        </w:rPr>
        <w:t>Wobec osób</w:t>
      </w:r>
      <w:r>
        <w:rPr>
          <w:rFonts w:eastAsia="Calibri" w:cs="Times New Roman"/>
          <w:bCs/>
          <w:kern w:val="0"/>
        </w:rPr>
        <w:t xml:space="preserve"> </w:t>
      </w:r>
      <w:r w:rsidRPr="00A63CA1">
        <w:rPr>
          <w:rFonts w:eastAsia="Calibri" w:cs="Times New Roman"/>
          <w:bCs/>
          <w:kern w:val="0"/>
        </w:rPr>
        <w:t xml:space="preserve">uczestniczących w procedurze "Niebieskie Karty" są prowadzone działania </w:t>
      </w:r>
      <w:r>
        <w:rPr>
          <w:rFonts w:eastAsia="Calibri" w:cs="Times New Roman"/>
          <w:bCs/>
          <w:kern w:val="0"/>
        </w:rPr>
        <w:br/>
      </w:r>
      <w:r w:rsidRPr="00A63CA1">
        <w:rPr>
          <w:rFonts w:eastAsia="Calibri" w:cs="Times New Roman"/>
          <w:bCs/>
          <w:kern w:val="0"/>
        </w:rPr>
        <w:t>monitorujące przez okres 9 miesięcy po zakończeniu procedury "Niebieskie Karty"</w:t>
      </w:r>
      <w:r>
        <w:rPr>
          <w:rFonts w:eastAsia="Calibri" w:cs="Times New Roman"/>
          <w:bCs/>
          <w:kern w:val="0"/>
        </w:rPr>
        <w:t>.</w:t>
      </w:r>
    </w:p>
    <w:p w14:paraId="017D98DB" w14:textId="49C2ACBA" w:rsidR="00201357" w:rsidRPr="00201357" w:rsidRDefault="00201357" w:rsidP="00201357">
      <w:pPr>
        <w:suppressAutoHyphens w:val="0"/>
        <w:autoSpaceDN/>
        <w:spacing w:before="120" w:after="200" w:line="360" w:lineRule="auto"/>
        <w:contextualSpacing/>
        <w:jc w:val="both"/>
        <w:textAlignment w:val="auto"/>
        <w:rPr>
          <w:rFonts w:eastAsia="Calibri" w:cs="Times New Roman"/>
          <w:b/>
          <w:kern w:val="0"/>
          <w:u w:val="single"/>
        </w:rPr>
      </w:pPr>
    </w:p>
    <w:p w14:paraId="3AF776FE" w14:textId="77777777" w:rsidR="004C790D" w:rsidRDefault="004C790D" w:rsidP="004C790D">
      <w:pPr>
        <w:numPr>
          <w:ilvl w:val="0"/>
          <w:numId w:val="47"/>
        </w:numPr>
        <w:suppressAutoHyphens w:val="0"/>
        <w:autoSpaceDN/>
        <w:spacing w:after="120" w:line="360" w:lineRule="auto"/>
        <w:contextualSpacing/>
        <w:jc w:val="both"/>
        <w:textAlignment w:val="auto"/>
        <w:rPr>
          <w:rFonts w:eastAsia="Calibri" w:cs="Times New Roman"/>
          <w:b/>
          <w:kern w:val="0"/>
          <w:u w:val="single"/>
        </w:rPr>
      </w:pPr>
      <w:r w:rsidRPr="00201357">
        <w:rPr>
          <w:rFonts w:eastAsia="Calibri" w:cs="Times New Roman"/>
          <w:b/>
          <w:kern w:val="0"/>
          <w:u w:val="single"/>
        </w:rPr>
        <w:t>Prowadzenie corocznej sprawozdawczości z realizacji Programu;</w:t>
      </w:r>
    </w:p>
    <w:p w14:paraId="2AFE66E5" w14:textId="0F7F01F8" w:rsidR="00201357" w:rsidRDefault="00201357" w:rsidP="00201357">
      <w:pPr>
        <w:pStyle w:val="Standard"/>
        <w:spacing w:line="360" w:lineRule="auto"/>
        <w:jc w:val="both"/>
        <w:rPr>
          <w:rFonts w:hint="eastAsia"/>
        </w:rPr>
      </w:pPr>
      <w:r>
        <w:rPr>
          <w:rFonts w:ascii="Times New Roman" w:hAnsi="Times New Roman"/>
        </w:rPr>
        <w:t>Raz w roku Radzie Miasta składane jest sprawozdanie z realizacji</w:t>
      </w:r>
      <w:r>
        <w:rPr>
          <w:rFonts w:ascii="Times New Roman" w:hAnsi="Times New Roman"/>
          <w:i/>
        </w:rPr>
        <w:t xml:space="preserve"> Programu</w:t>
      </w:r>
      <w:r>
        <w:rPr>
          <w:rFonts w:ascii="Times New Roman" w:hAnsi="Times New Roman"/>
        </w:rPr>
        <w:t xml:space="preserve"> </w:t>
      </w:r>
      <w:r>
        <w:rPr>
          <w:rFonts w:ascii="Times New Roman" w:hAnsi="Times New Roman"/>
          <w:i/>
          <w:iCs/>
        </w:rPr>
        <w:t>Przeciwdziałania Przemocy Domowej i Ochrony Osób Doznających Przemocy Domowej na lata 2024-2027.</w:t>
      </w:r>
      <w:r>
        <w:rPr>
          <w:rFonts w:ascii="Times New Roman" w:hAnsi="Times New Roman"/>
        </w:rPr>
        <w:t xml:space="preserve"> Sprawozdanie przygotowywane jest w oparciu o informacje uzyskane od podmiot</w:t>
      </w:r>
      <w:r w:rsidRPr="00863D20">
        <w:rPr>
          <w:rFonts w:ascii="Times New Roman" w:hAnsi="Times New Roman"/>
        </w:rPr>
        <w:t>ów zaangażowanych w jego realizację.</w:t>
      </w:r>
    </w:p>
    <w:p w14:paraId="2B3C5DD8" w14:textId="77777777" w:rsidR="00201357" w:rsidRPr="00201357" w:rsidRDefault="00201357" w:rsidP="00201357">
      <w:pPr>
        <w:suppressAutoHyphens w:val="0"/>
        <w:autoSpaceDN/>
        <w:spacing w:after="120" w:line="360" w:lineRule="auto"/>
        <w:contextualSpacing/>
        <w:jc w:val="both"/>
        <w:textAlignment w:val="auto"/>
        <w:rPr>
          <w:rFonts w:eastAsia="Calibri" w:cs="Times New Roman"/>
          <w:b/>
          <w:kern w:val="0"/>
          <w:u w:val="single"/>
        </w:rPr>
      </w:pPr>
    </w:p>
    <w:p w14:paraId="6C38FB1C" w14:textId="388A9F20" w:rsidR="00A24456" w:rsidRPr="00201357" w:rsidRDefault="004C790D" w:rsidP="00A24456">
      <w:pPr>
        <w:numPr>
          <w:ilvl w:val="0"/>
          <w:numId w:val="47"/>
        </w:numPr>
        <w:suppressAutoHyphens w:val="0"/>
        <w:autoSpaceDN/>
        <w:spacing w:after="120" w:line="360" w:lineRule="auto"/>
        <w:contextualSpacing/>
        <w:jc w:val="both"/>
        <w:textAlignment w:val="auto"/>
        <w:rPr>
          <w:rFonts w:eastAsia="Calibri" w:cs="Times New Roman"/>
          <w:b/>
          <w:kern w:val="0"/>
          <w:u w:val="single"/>
        </w:rPr>
      </w:pPr>
      <w:r w:rsidRPr="00201357">
        <w:rPr>
          <w:rFonts w:eastAsia="Calibri" w:cs="Times New Roman"/>
          <w:b/>
          <w:kern w:val="0"/>
          <w:u w:val="single"/>
        </w:rPr>
        <w:t xml:space="preserve">Zbieranie danych statystycznych z instytucji działających w obszarze przeciwdziałania przemocy domowej w Gminie Lipsk przez Zespół Interdyscyplinarny w celu </w:t>
      </w:r>
      <w:r w:rsidR="00201357">
        <w:rPr>
          <w:rFonts w:eastAsia="Calibri" w:cs="Times New Roman"/>
          <w:b/>
          <w:kern w:val="0"/>
          <w:u w:val="single"/>
        </w:rPr>
        <w:br/>
      </w:r>
      <w:r w:rsidRPr="00201357">
        <w:rPr>
          <w:rFonts w:eastAsia="Calibri" w:cs="Times New Roman"/>
          <w:b/>
          <w:kern w:val="0"/>
          <w:u w:val="single"/>
        </w:rPr>
        <w:t>diagnozowania skali zjawiska i monitorowania zmian.</w:t>
      </w:r>
    </w:p>
    <w:p w14:paraId="610649EC" w14:textId="77777777" w:rsidR="00A24456" w:rsidRDefault="00A24456" w:rsidP="00A24456">
      <w:pPr>
        <w:pStyle w:val="Standard"/>
        <w:spacing w:line="360" w:lineRule="auto"/>
        <w:jc w:val="both"/>
        <w:rPr>
          <w:rFonts w:hint="eastAsia"/>
        </w:rPr>
      </w:pPr>
      <w:r>
        <w:rPr>
          <w:rFonts w:ascii="Times New Roman" w:hAnsi="Times New Roman"/>
        </w:rPr>
        <w:t>Zadania określone w Gminnym Programie realizowane są w spos</w:t>
      </w:r>
      <w:r w:rsidRPr="00863D20">
        <w:rPr>
          <w:rFonts w:ascii="Times New Roman" w:hAnsi="Times New Roman"/>
        </w:rPr>
        <w:t>ób ciągły.</w:t>
      </w:r>
    </w:p>
    <w:p w14:paraId="494EBA2D" w14:textId="77777777" w:rsidR="00A24456" w:rsidRDefault="00A24456" w:rsidP="00A24456">
      <w:pPr>
        <w:pStyle w:val="Standard"/>
        <w:spacing w:line="360" w:lineRule="auto"/>
        <w:jc w:val="both"/>
        <w:rPr>
          <w:rFonts w:hint="eastAsia"/>
        </w:rPr>
      </w:pPr>
    </w:p>
    <w:p w14:paraId="201E3AFD" w14:textId="5751C7F3" w:rsidR="00FE3A74" w:rsidRPr="003E13F1" w:rsidRDefault="00A24456">
      <w:pPr>
        <w:pStyle w:val="Standard"/>
        <w:spacing w:line="360" w:lineRule="auto"/>
        <w:jc w:val="both"/>
        <w:rPr>
          <w:rFonts w:hint="eastAsia"/>
        </w:rPr>
      </w:pPr>
      <w:r>
        <w:rPr>
          <w:rFonts w:ascii="Times New Roman" w:hAnsi="Times New Roman"/>
        </w:rPr>
        <w:t>Wartości zawarte w tabeli są podsumowaniem analizy danych posiadanych przez Miejsko-Gminny Ośrodek Pomocy Społecznej w Lipsku i Miejsko-Gminny Zesp</w:t>
      </w:r>
      <w:r w:rsidRPr="00863D20">
        <w:rPr>
          <w:rFonts w:ascii="Times New Roman" w:hAnsi="Times New Roman"/>
        </w:rPr>
        <w:t>ół Interdyscyplinarny w Lipsku a także z informacji z realizacji programu udzielonych przez pozostałych realizatorów programu.</w:t>
      </w:r>
    </w:p>
    <w:p w14:paraId="69097CFF" w14:textId="77777777" w:rsidR="00FE3A74" w:rsidRDefault="00FE3A74">
      <w:pPr>
        <w:pStyle w:val="Standard"/>
        <w:spacing w:line="360" w:lineRule="auto"/>
        <w:jc w:val="both"/>
        <w:rPr>
          <w:rFonts w:hint="eastAsia"/>
        </w:rPr>
      </w:pPr>
    </w:p>
    <w:tbl>
      <w:tblPr>
        <w:tblW w:w="9638" w:type="dxa"/>
        <w:tblInd w:w="-52" w:type="dxa"/>
        <w:tblLayout w:type="fixed"/>
        <w:tblCellMar>
          <w:left w:w="10" w:type="dxa"/>
          <w:right w:w="10" w:type="dxa"/>
        </w:tblCellMar>
        <w:tblLook w:val="0000" w:firstRow="0" w:lastRow="0" w:firstColumn="0" w:lastColumn="0" w:noHBand="0" w:noVBand="0"/>
      </w:tblPr>
      <w:tblGrid>
        <w:gridCol w:w="280"/>
        <w:gridCol w:w="2099"/>
        <w:gridCol w:w="7259"/>
      </w:tblGrid>
      <w:tr w:rsidR="00FE3A74" w14:paraId="6D8C4DE4" w14:textId="77777777">
        <w:trPr>
          <w:trHeight w:val="432"/>
        </w:trPr>
        <w:tc>
          <w:tcPr>
            <w:tcW w:w="280"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2C0D2FA9" w14:textId="77777777" w:rsidR="00FE3A74" w:rsidRDefault="00FE3A74">
            <w:pPr>
              <w:pStyle w:val="Standard"/>
              <w:widowControl w:val="0"/>
              <w:jc w:val="center"/>
              <w:rPr>
                <w:rFonts w:ascii="Calibri" w:hAnsi="Calibri"/>
                <w:color w:val="000000"/>
                <w:sz w:val="22"/>
              </w:rPr>
            </w:pPr>
          </w:p>
        </w:tc>
        <w:tc>
          <w:tcPr>
            <w:tcW w:w="2099"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10EA24E3" w14:textId="77777777" w:rsidR="00FE3A74" w:rsidRPr="009D6B1D" w:rsidRDefault="00AD2314">
            <w:pPr>
              <w:pStyle w:val="Standard"/>
              <w:widowControl w:val="0"/>
              <w:jc w:val="center"/>
              <w:rPr>
                <w:rFonts w:hint="eastAsia"/>
                <w:color w:val="000000" w:themeColor="text1"/>
                <w:sz w:val="22"/>
              </w:rPr>
            </w:pPr>
            <w:r w:rsidRPr="009D6B1D">
              <w:rPr>
                <w:color w:val="000000" w:themeColor="text1"/>
                <w:sz w:val="22"/>
              </w:rPr>
              <w:t>Cel  szczegółowy</w:t>
            </w:r>
          </w:p>
        </w:tc>
        <w:tc>
          <w:tcPr>
            <w:tcW w:w="7259" w:type="dxa"/>
            <w:tcBorders>
              <w:top w:val="single" w:sz="2" w:space="0" w:color="000000"/>
              <w:left w:val="single" w:sz="2" w:space="0" w:color="000000"/>
              <w:bottom w:val="single" w:sz="2" w:space="0" w:color="000000"/>
              <w:right w:val="single" w:sz="2" w:space="0" w:color="000000"/>
            </w:tcBorders>
            <w:shd w:val="clear" w:color="auto" w:fill="auto"/>
            <w:tcMar>
              <w:top w:w="0" w:type="dxa"/>
              <w:left w:w="52" w:type="dxa"/>
              <w:bottom w:w="0" w:type="dxa"/>
              <w:right w:w="52" w:type="dxa"/>
            </w:tcMar>
          </w:tcPr>
          <w:p w14:paraId="0195DEAD" w14:textId="77777777" w:rsidR="00FE3A74" w:rsidRPr="009D6B1D" w:rsidRDefault="00AD2314">
            <w:pPr>
              <w:pStyle w:val="Standard"/>
              <w:widowControl w:val="0"/>
              <w:jc w:val="center"/>
              <w:rPr>
                <w:rFonts w:hint="eastAsia"/>
                <w:color w:val="000000" w:themeColor="text1"/>
                <w:sz w:val="22"/>
              </w:rPr>
            </w:pPr>
            <w:r w:rsidRPr="009D6B1D">
              <w:rPr>
                <w:color w:val="000000" w:themeColor="text1"/>
                <w:sz w:val="22"/>
              </w:rPr>
              <w:t>Wskaźniki</w:t>
            </w:r>
          </w:p>
        </w:tc>
      </w:tr>
      <w:tr w:rsidR="00FE3A74" w14:paraId="271D4ED0" w14:textId="77777777">
        <w:trPr>
          <w:trHeight w:val="1"/>
        </w:trPr>
        <w:tc>
          <w:tcPr>
            <w:tcW w:w="280"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3A9502C4" w14:textId="77777777" w:rsidR="00FE3A74" w:rsidRDefault="00AD2314">
            <w:pPr>
              <w:pStyle w:val="Standard"/>
              <w:widowControl w:val="0"/>
              <w:rPr>
                <w:rFonts w:hint="eastAsia"/>
                <w:color w:val="000000"/>
                <w:sz w:val="22"/>
              </w:rPr>
            </w:pPr>
            <w:r>
              <w:rPr>
                <w:color w:val="000000"/>
                <w:sz w:val="22"/>
              </w:rPr>
              <w:t>1.</w:t>
            </w:r>
          </w:p>
        </w:tc>
        <w:tc>
          <w:tcPr>
            <w:tcW w:w="2099"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0197DD9E" w14:textId="77777777" w:rsidR="00FE3A74" w:rsidRPr="009D6B1D" w:rsidRDefault="004C071D">
            <w:pPr>
              <w:pStyle w:val="Bezodstpw"/>
              <w:spacing w:line="360" w:lineRule="auto"/>
              <w:rPr>
                <w:rFonts w:ascii="Times New Roman" w:hAnsi="Times New Roman" w:cs="Times New Roman"/>
                <w:color w:val="000000" w:themeColor="text1"/>
              </w:rPr>
            </w:pPr>
            <w:r w:rsidRPr="009D6B1D">
              <w:rPr>
                <w:rFonts w:ascii="Times New Roman" w:hAnsi="Times New Roman" w:cs="Times New Roman"/>
                <w:color w:val="000000" w:themeColor="text1"/>
              </w:rPr>
              <w:t>Doskonalenie systemu wsparcia oraz ochrona os</w:t>
            </w:r>
            <w:r w:rsidR="00582B2F" w:rsidRPr="009D6B1D">
              <w:rPr>
                <w:rFonts w:ascii="Times New Roman" w:hAnsi="Times New Roman" w:cs="Times New Roman"/>
                <w:color w:val="000000" w:themeColor="text1"/>
              </w:rPr>
              <w:t>ó</w:t>
            </w:r>
            <w:r w:rsidRPr="009D6B1D">
              <w:rPr>
                <w:rFonts w:ascii="Times New Roman" w:hAnsi="Times New Roman" w:cs="Times New Roman"/>
                <w:color w:val="000000" w:themeColor="text1"/>
              </w:rPr>
              <w:t>b doznających przemocy domowej.</w:t>
            </w:r>
          </w:p>
        </w:tc>
        <w:tc>
          <w:tcPr>
            <w:tcW w:w="7259" w:type="dxa"/>
            <w:tcBorders>
              <w:top w:val="single" w:sz="2" w:space="0" w:color="000000"/>
              <w:left w:val="single" w:sz="2" w:space="0" w:color="000000"/>
              <w:bottom w:val="single" w:sz="2" w:space="0" w:color="000000"/>
              <w:right w:val="single" w:sz="2" w:space="0" w:color="000000"/>
            </w:tcBorders>
            <w:shd w:val="clear" w:color="auto" w:fill="auto"/>
            <w:tcMar>
              <w:top w:w="0" w:type="dxa"/>
              <w:left w:w="52" w:type="dxa"/>
              <w:bottom w:w="0" w:type="dxa"/>
              <w:right w:w="52" w:type="dxa"/>
            </w:tcMar>
          </w:tcPr>
          <w:p w14:paraId="3A1DA3A8" w14:textId="77777777" w:rsidR="00364703" w:rsidRPr="009D6B1D"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rodzin objętych wsparciem z systemu pomocy społecznej w związku z</w:t>
            </w:r>
            <w:r w:rsidR="00364703" w:rsidRPr="009D6B1D">
              <w:rPr>
                <w:rFonts w:ascii="Times New Roman" w:hAnsi="Times New Roman" w:cs="Times New Roman"/>
                <w:color w:val="000000" w:themeColor="text1"/>
                <w:sz w:val="22"/>
                <w:szCs w:val="22"/>
              </w:rPr>
              <w:t xml:space="preserve"> występowaniem przemocy domowej: </w:t>
            </w:r>
          </w:p>
          <w:p w14:paraId="1E1C32C9" w14:textId="77777777" w:rsidR="0012536C" w:rsidRPr="0012536C" w:rsidRDefault="00664E6A" w:rsidP="00364703">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14 ( Posterunek Policji)</w:t>
            </w:r>
          </w:p>
          <w:p w14:paraId="3AD5044A" w14:textId="77777777" w:rsidR="004C071D" w:rsidRPr="0012536C" w:rsidRDefault="00364703" w:rsidP="00364703">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10 ( MGKRPA)</w:t>
            </w:r>
          </w:p>
          <w:p w14:paraId="1912585D" w14:textId="77777777" w:rsidR="0012536C" w:rsidRPr="009D6B1D" w:rsidRDefault="0012536C" w:rsidP="00364703">
            <w:pPr>
              <w:pStyle w:val="Bezodstpw"/>
              <w:spacing w:line="360" w:lineRule="auto"/>
              <w:ind w:left="720"/>
              <w:jc w:val="both"/>
              <w:rPr>
                <w:rFonts w:ascii="Times New Roman" w:hAnsi="Times New Roman" w:cs="Times New Roman"/>
                <w:color w:val="000000" w:themeColor="text1"/>
                <w:sz w:val="22"/>
                <w:szCs w:val="22"/>
              </w:rPr>
            </w:pPr>
            <w:r w:rsidRPr="0012536C">
              <w:rPr>
                <w:rFonts w:ascii="Times New Roman" w:hAnsi="Times New Roman" w:cs="Times New Roman"/>
                <w:b/>
                <w:color w:val="000000" w:themeColor="text1"/>
                <w:sz w:val="22"/>
                <w:szCs w:val="22"/>
              </w:rPr>
              <w:t>4 ( ZI)</w:t>
            </w:r>
          </w:p>
          <w:p w14:paraId="6FD49437" w14:textId="77777777" w:rsidR="00364703" w:rsidRPr="009D6B1D"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osób doznających przemocy domowej, a także zagrożonych wystąpieniem przemocy domowej objętych mo</w:t>
            </w:r>
            <w:r w:rsidR="00364703" w:rsidRPr="009D6B1D">
              <w:rPr>
                <w:rFonts w:ascii="Times New Roman" w:hAnsi="Times New Roman" w:cs="Times New Roman"/>
                <w:color w:val="000000" w:themeColor="text1"/>
                <w:sz w:val="22"/>
                <w:szCs w:val="22"/>
              </w:rPr>
              <w:t xml:space="preserve">nitoringiem: </w:t>
            </w:r>
          </w:p>
          <w:p w14:paraId="4946F72B" w14:textId="77777777" w:rsidR="0012536C" w:rsidRPr="0012536C" w:rsidRDefault="00664E6A" w:rsidP="00364703">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14 ( Posterunek Policji)</w:t>
            </w:r>
          </w:p>
          <w:p w14:paraId="428509C2" w14:textId="77777777" w:rsidR="004C071D" w:rsidRPr="0012536C" w:rsidRDefault="00613FB3" w:rsidP="00364703">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2 ( ZSS w Lipsku)</w:t>
            </w:r>
          </w:p>
          <w:p w14:paraId="04D428DA" w14:textId="77777777" w:rsidR="0012536C" w:rsidRDefault="0012536C" w:rsidP="00364703">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16 (ZI)</w:t>
            </w:r>
          </w:p>
          <w:p w14:paraId="7F25111D" w14:textId="4C0E83CA" w:rsidR="00DF2916" w:rsidRPr="0012536C" w:rsidRDefault="00DF2916" w:rsidP="00364703">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4 (KURATORZY)</w:t>
            </w:r>
          </w:p>
          <w:p w14:paraId="5A2FF0B6" w14:textId="77777777" w:rsidR="00364703" w:rsidRPr="009D6B1D"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rodzin doznających przemocy domowej objętych pracą socjalną, poradnictwe</w:t>
            </w:r>
            <w:r w:rsidR="00364703" w:rsidRPr="009D6B1D">
              <w:rPr>
                <w:rFonts w:ascii="Times New Roman" w:hAnsi="Times New Roman" w:cs="Times New Roman"/>
                <w:color w:val="000000" w:themeColor="text1"/>
                <w:sz w:val="22"/>
                <w:szCs w:val="22"/>
              </w:rPr>
              <w:t xml:space="preserve">m oraz liczba udzielonych porad: </w:t>
            </w:r>
          </w:p>
          <w:p w14:paraId="7C3254D3" w14:textId="77777777" w:rsidR="0012536C" w:rsidRPr="0012536C" w:rsidRDefault="00664E6A" w:rsidP="00364703">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14 ( Posterunek Policji)</w:t>
            </w:r>
          </w:p>
          <w:p w14:paraId="31ED1345" w14:textId="77777777" w:rsidR="00613FB3" w:rsidRPr="0012536C" w:rsidRDefault="00664E6A" w:rsidP="00364703">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 rodzin, 11 porad ( MGKRPA)</w:t>
            </w:r>
          </w:p>
          <w:p w14:paraId="6F091834" w14:textId="77777777" w:rsidR="00613FB3" w:rsidRPr="0012536C" w:rsidRDefault="00364703" w:rsidP="00364703">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lastRenderedPageBreak/>
              <w:t xml:space="preserve">41 porad dla osób doznających przemocy, 4 dla sprawców przemocy ( </w:t>
            </w:r>
            <w:r w:rsidR="009D6B1D" w:rsidRPr="0012536C">
              <w:rPr>
                <w:rFonts w:ascii="Times New Roman" w:hAnsi="Times New Roman" w:cs="Times New Roman"/>
                <w:b/>
                <w:color w:val="000000" w:themeColor="text1"/>
                <w:sz w:val="22"/>
                <w:szCs w:val="22"/>
              </w:rPr>
              <w:t>Punkt Konsultacyjny</w:t>
            </w:r>
            <w:r w:rsidR="00664E6A">
              <w:rPr>
                <w:rFonts w:ascii="Times New Roman" w:hAnsi="Times New Roman" w:cs="Times New Roman"/>
                <w:b/>
                <w:color w:val="000000" w:themeColor="text1"/>
                <w:sz w:val="22"/>
                <w:szCs w:val="22"/>
              </w:rPr>
              <w:t>)</w:t>
            </w:r>
          </w:p>
          <w:p w14:paraId="4AF2706F" w14:textId="77777777" w:rsidR="004C071D" w:rsidRPr="0012536C" w:rsidRDefault="00364703" w:rsidP="00364703">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 xml:space="preserve">10 porad dla osób doznających </w:t>
            </w:r>
            <w:r w:rsidR="00613FB3" w:rsidRPr="0012536C">
              <w:rPr>
                <w:rFonts w:ascii="Times New Roman" w:hAnsi="Times New Roman" w:cs="Times New Roman"/>
                <w:b/>
                <w:color w:val="000000" w:themeColor="text1"/>
                <w:sz w:val="22"/>
                <w:szCs w:val="22"/>
              </w:rPr>
              <w:t xml:space="preserve">przemocy, 5 dla sprawców przemocy ( </w:t>
            </w:r>
            <w:r w:rsidR="009D6B1D" w:rsidRPr="0012536C">
              <w:rPr>
                <w:rFonts w:ascii="Times New Roman" w:hAnsi="Times New Roman" w:cs="Times New Roman"/>
                <w:b/>
                <w:color w:val="000000" w:themeColor="text1"/>
                <w:sz w:val="22"/>
                <w:szCs w:val="22"/>
              </w:rPr>
              <w:t>Terapeuta Uzależnień</w:t>
            </w:r>
            <w:r w:rsidR="00664E6A">
              <w:rPr>
                <w:rFonts w:ascii="Times New Roman" w:hAnsi="Times New Roman" w:cs="Times New Roman"/>
                <w:b/>
                <w:color w:val="000000" w:themeColor="text1"/>
                <w:sz w:val="22"/>
                <w:szCs w:val="22"/>
              </w:rPr>
              <w:t>)</w:t>
            </w:r>
          </w:p>
          <w:p w14:paraId="51D041BE" w14:textId="77777777" w:rsidR="004E7854" w:rsidRPr="0012536C" w:rsidRDefault="00664E6A" w:rsidP="00364703">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2 ( ZSS w Lipsku)</w:t>
            </w:r>
          </w:p>
          <w:p w14:paraId="3D76F3AF" w14:textId="77777777" w:rsidR="00613FB3" w:rsidRPr="0012536C" w:rsidRDefault="00613FB3" w:rsidP="00364703">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15 ud</w:t>
            </w:r>
            <w:r w:rsidR="00664E6A">
              <w:rPr>
                <w:rFonts w:ascii="Times New Roman" w:hAnsi="Times New Roman" w:cs="Times New Roman"/>
                <w:b/>
                <w:color w:val="000000" w:themeColor="text1"/>
                <w:sz w:val="22"/>
                <w:szCs w:val="22"/>
              </w:rPr>
              <w:t>zielonych porad ( ZSS w Lipsku)</w:t>
            </w:r>
          </w:p>
          <w:p w14:paraId="176F5C5D" w14:textId="77777777" w:rsidR="0012536C" w:rsidRPr="0012536C" w:rsidRDefault="0012536C" w:rsidP="0012536C">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16 (ZI)</w:t>
            </w:r>
          </w:p>
          <w:p w14:paraId="263722D2" w14:textId="77777777" w:rsidR="0012536C" w:rsidRDefault="0012536C" w:rsidP="00364703">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14 udzielonych porad (ZI)</w:t>
            </w:r>
          </w:p>
          <w:p w14:paraId="0BD735FC" w14:textId="3759B9EF" w:rsidR="00DF2916" w:rsidRPr="0012536C" w:rsidRDefault="00DF2916" w:rsidP="00364703">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3  (KURATORZY)</w:t>
            </w:r>
          </w:p>
          <w:p w14:paraId="2C3F8D42" w14:textId="77777777" w:rsidR="00364703" w:rsidRPr="009D6B1D"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przedsięwzięć realizowanych w ramach działalności edukacyjnej  i informacyjnej os</w:t>
            </w:r>
            <w:r w:rsidR="00DE6639" w:rsidRPr="009D6B1D">
              <w:rPr>
                <w:rFonts w:ascii="Times New Roman" w:hAnsi="Times New Roman" w:cs="Times New Roman"/>
                <w:color w:val="000000" w:themeColor="text1"/>
                <w:sz w:val="22"/>
                <w:szCs w:val="22"/>
              </w:rPr>
              <w:t>ób doz</w:t>
            </w:r>
            <w:r w:rsidR="00364703" w:rsidRPr="009D6B1D">
              <w:rPr>
                <w:rFonts w:ascii="Times New Roman" w:hAnsi="Times New Roman" w:cs="Times New Roman"/>
                <w:color w:val="000000" w:themeColor="text1"/>
                <w:sz w:val="22"/>
                <w:szCs w:val="22"/>
              </w:rPr>
              <w:t>nających przemocy domowej:</w:t>
            </w:r>
          </w:p>
          <w:p w14:paraId="1D1AF4F2" w14:textId="77777777" w:rsidR="004E7854" w:rsidRPr="0012536C" w:rsidRDefault="00364703" w:rsidP="00364703">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 xml:space="preserve">16 </w:t>
            </w:r>
            <w:r w:rsidR="00DE6639" w:rsidRPr="0012536C">
              <w:rPr>
                <w:rFonts w:ascii="Times New Roman" w:hAnsi="Times New Roman" w:cs="Times New Roman"/>
                <w:b/>
                <w:color w:val="000000" w:themeColor="text1"/>
                <w:sz w:val="22"/>
                <w:szCs w:val="22"/>
              </w:rPr>
              <w:t xml:space="preserve"> </w:t>
            </w:r>
            <w:r w:rsidRPr="0012536C">
              <w:rPr>
                <w:rFonts w:ascii="Times New Roman" w:hAnsi="Times New Roman" w:cs="Times New Roman"/>
                <w:b/>
                <w:color w:val="000000" w:themeColor="text1"/>
                <w:sz w:val="22"/>
                <w:szCs w:val="22"/>
              </w:rPr>
              <w:t xml:space="preserve">przedsięwzięć, 487 </w:t>
            </w:r>
            <w:r w:rsidR="00DE6639" w:rsidRPr="0012536C">
              <w:rPr>
                <w:rFonts w:ascii="Times New Roman" w:hAnsi="Times New Roman" w:cs="Times New Roman"/>
                <w:b/>
                <w:color w:val="000000" w:themeColor="text1"/>
                <w:sz w:val="22"/>
                <w:szCs w:val="22"/>
              </w:rPr>
              <w:t xml:space="preserve"> osób </w:t>
            </w:r>
            <w:r w:rsidR="00664E6A">
              <w:rPr>
                <w:rFonts w:ascii="Times New Roman" w:hAnsi="Times New Roman" w:cs="Times New Roman"/>
                <w:b/>
                <w:color w:val="000000" w:themeColor="text1"/>
                <w:sz w:val="22"/>
                <w:szCs w:val="22"/>
              </w:rPr>
              <w:t xml:space="preserve"> (SP ZOZ)</w:t>
            </w:r>
          </w:p>
          <w:p w14:paraId="2E33A4D5" w14:textId="77777777" w:rsidR="004E7854" w:rsidRPr="0012536C" w:rsidRDefault="009D6B1D" w:rsidP="00364703">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3 (Posterunek Policji)</w:t>
            </w:r>
          </w:p>
          <w:p w14:paraId="0E474CB5" w14:textId="77777777" w:rsidR="004C071D" w:rsidRPr="0012536C" w:rsidRDefault="00613FB3" w:rsidP="00364703">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 xml:space="preserve">16 </w:t>
            </w:r>
            <w:r w:rsidR="004E7854" w:rsidRPr="0012536C">
              <w:rPr>
                <w:rFonts w:ascii="Times New Roman" w:hAnsi="Times New Roman" w:cs="Times New Roman"/>
                <w:b/>
                <w:color w:val="000000" w:themeColor="text1"/>
                <w:sz w:val="22"/>
                <w:szCs w:val="22"/>
              </w:rPr>
              <w:t>( ZSS w Lipsku)</w:t>
            </w:r>
          </w:p>
          <w:p w14:paraId="6056809D" w14:textId="77777777" w:rsidR="0012536C" w:rsidRPr="0012536C" w:rsidRDefault="0012536C" w:rsidP="00364703">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 xml:space="preserve">2 Kampanie: </w:t>
            </w:r>
            <w:r w:rsidRPr="0012536C">
              <w:rPr>
                <w:rFonts w:ascii="Times New Roman" w:hAnsi="Times New Roman" w:cs="Times New Roman"/>
                <w:b/>
                <w:i/>
                <w:color w:val="000000" w:themeColor="text1"/>
                <w:sz w:val="22"/>
                <w:szCs w:val="22"/>
              </w:rPr>
              <w:t>„Ogólnopolska Kampania Edukacyjna STOP PRZEMOCY”</w:t>
            </w:r>
            <w:r w:rsidRPr="0012536C">
              <w:rPr>
                <w:rFonts w:ascii="Times New Roman" w:hAnsi="Times New Roman" w:cs="Times New Roman"/>
                <w:b/>
                <w:color w:val="000000" w:themeColor="text1"/>
                <w:sz w:val="22"/>
                <w:szCs w:val="22"/>
              </w:rPr>
              <w:t xml:space="preserve">, </w:t>
            </w:r>
            <w:r w:rsidRPr="0012536C">
              <w:rPr>
                <w:rFonts w:ascii="Times New Roman" w:hAnsi="Times New Roman" w:cs="Times New Roman"/>
                <w:b/>
                <w:i/>
                <w:color w:val="000000" w:themeColor="text1"/>
                <w:sz w:val="22"/>
                <w:szCs w:val="22"/>
              </w:rPr>
              <w:t>„ Kampania Dzieciństwo bez Przemocy”</w:t>
            </w:r>
            <w:r w:rsidRPr="0012536C">
              <w:rPr>
                <w:rFonts w:ascii="Times New Roman" w:hAnsi="Times New Roman" w:cs="Times New Roman"/>
                <w:b/>
                <w:color w:val="000000" w:themeColor="text1"/>
                <w:sz w:val="22"/>
                <w:szCs w:val="22"/>
              </w:rPr>
              <w:t xml:space="preserve"> (ZI)</w:t>
            </w:r>
          </w:p>
          <w:p w14:paraId="7190DE19" w14:textId="77777777" w:rsidR="0012536C" w:rsidRDefault="004C071D" w:rsidP="0012536C">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posiedzeń zespołu interdyscy</w:t>
            </w:r>
            <w:r w:rsidR="0012536C">
              <w:rPr>
                <w:rFonts w:ascii="Times New Roman" w:hAnsi="Times New Roman" w:cs="Times New Roman"/>
                <w:color w:val="000000" w:themeColor="text1"/>
                <w:sz w:val="22"/>
                <w:szCs w:val="22"/>
              </w:rPr>
              <w:t>plinarnego ds. przemocy domowej:</w:t>
            </w:r>
          </w:p>
          <w:p w14:paraId="5DA567D5" w14:textId="77777777" w:rsidR="0012536C" w:rsidRPr="0012536C" w:rsidRDefault="0012536C" w:rsidP="0012536C">
            <w:pPr>
              <w:pStyle w:val="Bezodstpw"/>
              <w:spacing w:line="360" w:lineRule="auto"/>
              <w:ind w:left="720"/>
              <w:jc w:val="both"/>
              <w:rPr>
                <w:rFonts w:ascii="Times New Roman" w:hAnsi="Times New Roman" w:cs="Times New Roman"/>
                <w:b/>
                <w:color w:val="000000" w:themeColor="text1"/>
                <w:sz w:val="22"/>
                <w:szCs w:val="22"/>
              </w:rPr>
            </w:pPr>
            <w:r w:rsidRPr="0012536C">
              <w:rPr>
                <w:rFonts w:ascii="Times New Roman" w:hAnsi="Times New Roman" w:cs="Times New Roman"/>
                <w:b/>
                <w:color w:val="000000" w:themeColor="text1"/>
                <w:sz w:val="22"/>
                <w:szCs w:val="22"/>
              </w:rPr>
              <w:t>7 (ZI)</w:t>
            </w:r>
          </w:p>
          <w:p w14:paraId="2D8D2EDF" w14:textId="77777777" w:rsidR="004C071D" w:rsidRPr="009D6B1D" w:rsidRDefault="004C071D" w:rsidP="0012536C">
            <w:pPr>
              <w:pStyle w:val="Bezodstpw"/>
              <w:spacing w:line="360" w:lineRule="auto"/>
              <w:ind w:left="720"/>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posiedze</w:t>
            </w:r>
            <w:r w:rsidR="0012536C">
              <w:rPr>
                <w:rFonts w:ascii="Times New Roman" w:hAnsi="Times New Roman" w:cs="Times New Roman"/>
                <w:color w:val="000000" w:themeColor="text1"/>
                <w:sz w:val="22"/>
                <w:szCs w:val="22"/>
              </w:rPr>
              <w:t xml:space="preserve">ń grup diagnostyczno-pomocowych: </w:t>
            </w:r>
            <w:r w:rsidR="0012536C">
              <w:rPr>
                <w:rFonts w:ascii="Times New Roman" w:hAnsi="Times New Roman" w:cs="Times New Roman"/>
                <w:b/>
                <w:color w:val="000000" w:themeColor="text1"/>
                <w:sz w:val="22"/>
                <w:szCs w:val="22"/>
              </w:rPr>
              <w:t>94</w:t>
            </w:r>
            <w:r w:rsidR="0012536C" w:rsidRPr="0012536C">
              <w:rPr>
                <w:rFonts w:ascii="Times New Roman" w:hAnsi="Times New Roman" w:cs="Times New Roman"/>
                <w:b/>
                <w:color w:val="000000" w:themeColor="text1"/>
                <w:sz w:val="22"/>
                <w:szCs w:val="22"/>
              </w:rPr>
              <w:t xml:space="preserve"> (ZI)</w:t>
            </w:r>
          </w:p>
          <w:p w14:paraId="1C4BE859" w14:textId="77777777" w:rsidR="00FE3A74" w:rsidRPr="009D6B1D" w:rsidRDefault="004C071D" w:rsidP="006652AA">
            <w:pPr>
              <w:pStyle w:val="Bezodstpw"/>
              <w:numPr>
                <w:ilvl w:val="0"/>
                <w:numId w:val="22"/>
              </w:numPr>
              <w:spacing w:line="360" w:lineRule="auto"/>
              <w:jc w:val="both"/>
              <w:rPr>
                <w:rFonts w:hint="eastAsia"/>
                <w:color w:val="000000" w:themeColor="text1"/>
                <w:sz w:val="22"/>
                <w:szCs w:val="22"/>
              </w:rPr>
            </w:pPr>
            <w:r w:rsidRPr="009D6B1D">
              <w:rPr>
                <w:rFonts w:ascii="Times New Roman" w:hAnsi="Times New Roman" w:cs="Times New Roman"/>
                <w:color w:val="000000" w:themeColor="text1"/>
                <w:sz w:val="22"/>
                <w:szCs w:val="22"/>
              </w:rPr>
              <w:t>liczba osób doznających przemocy domowej przebywających w ośrodkach wsparcia</w:t>
            </w:r>
            <w:r w:rsidR="0012536C">
              <w:rPr>
                <w:rFonts w:ascii="Times New Roman" w:hAnsi="Times New Roman" w:cs="Times New Roman"/>
                <w:color w:val="000000" w:themeColor="text1"/>
                <w:sz w:val="22"/>
                <w:szCs w:val="22"/>
              </w:rPr>
              <w:t xml:space="preserve">: </w:t>
            </w:r>
            <w:r w:rsidR="0012536C" w:rsidRPr="0012536C">
              <w:rPr>
                <w:rFonts w:ascii="Times New Roman" w:hAnsi="Times New Roman" w:cs="Times New Roman"/>
                <w:b/>
                <w:color w:val="000000" w:themeColor="text1"/>
                <w:sz w:val="22"/>
                <w:szCs w:val="22"/>
              </w:rPr>
              <w:t>0</w:t>
            </w:r>
          </w:p>
        </w:tc>
      </w:tr>
      <w:tr w:rsidR="00FE3A74" w14:paraId="319BF561" w14:textId="77777777">
        <w:trPr>
          <w:trHeight w:val="1"/>
        </w:trPr>
        <w:tc>
          <w:tcPr>
            <w:tcW w:w="280"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2A65490C" w14:textId="77777777" w:rsidR="00FE3A74" w:rsidRDefault="00AD2314">
            <w:pPr>
              <w:pStyle w:val="Standard"/>
              <w:widowControl w:val="0"/>
              <w:rPr>
                <w:rFonts w:hint="eastAsia"/>
                <w:color w:val="000000"/>
                <w:sz w:val="22"/>
              </w:rPr>
            </w:pPr>
            <w:r>
              <w:rPr>
                <w:color w:val="000000"/>
                <w:sz w:val="22"/>
              </w:rPr>
              <w:lastRenderedPageBreak/>
              <w:t>2.</w:t>
            </w:r>
          </w:p>
        </w:tc>
        <w:tc>
          <w:tcPr>
            <w:tcW w:w="2099"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0AB00FC7" w14:textId="77777777" w:rsidR="00FE3A74" w:rsidRPr="009D6B1D" w:rsidRDefault="004C071D">
            <w:pPr>
              <w:pStyle w:val="Bezodstpw"/>
              <w:spacing w:line="360" w:lineRule="auto"/>
              <w:rPr>
                <w:rFonts w:hint="eastAsia"/>
                <w:color w:val="000000" w:themeColor="text1"/>
              </w:rPr>
            </w:pPr>
            <w:r w:rsidRPr="009D6B1D">
              <w:rPr>
                <w:color w:val="000000" w:themeColor="text1"/>
              </w:rPr>
              <w:t>Prowadzenie działań interwencyjnych, korekcyjno- edukacyjnych i profilaktycznych wobec os</w:t>
            </w:r>
            <w:r w:rsidR="00664E6A">
              <w:rPr>
                <w:color w:val="000000" w:themeColor="text1"/>
              </w:rPr>
              <w:t>ó</w:t>
            </w:r>
            <w:r w:rsidRPr="009D6B1D">
              <w:rPr>
                <w:color w:val="000000" w:themeColor="text1"/>
              </w:rPr>
              <w:t>b stosujących przemoc domową.</w:t>
            </w:r>
          </w:p>
        </w:tc>
        <w:tc>
          <w:tcPr>
            <w:tcW w:w="7259" w:type="dxa"/>
            <w:tcBorders>
              <w:top w:val="single" w:sz="2" w:space="0" w:color="000000"/>
              <w:left w:val="single" w:sz="2" w:space="0" w:color="000000"/>
              <w:bottom w:val="single" w:sz="2" w:space="0" w:color="000000"/>
              <w:right w:val="single" w:sz="2" w:space="0" w:color="000000"/>
            </w:tcBorders>
            <w:shd w:val="clear" w:color="auto" w:fill="auto"/>
            <w:tcMar>
              <w:top w:w="0" w:type="dxa"/>
              <w:left w:w="52" w:type="dxa"/>
              <w:bottom w:w="0" w:type="dxa"/>
              <w:right w:w="52" w:type="dxa"/>
            </w:tcMar>
          </w:tcPr>
          <w:p w14:paraId="1F5A0489" w14:textId="77777777" w:rsidR="0012536C"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w:t>
            </w:r>
            <w:r w:rsidR="00364703" w:rsidRPr="009D6B1D">
              <w:rPr>
                <w:rFonts w:ascii="Times New Roman" w:hAnsi="Times New Roman" w:cs="Times New Roman"/>
                <w:color w:val="000000" w:themeColor="text1"/>
                <w:sz w:val="22"/>
                <w:szCs w:val="22"/>
              </w:rPr>
              <w:t xml:space="preserve">ba przeprowadzonych interwencji: </w:t>
            </w:r>
          </w:p>
          <w:p w14:paraId="5B6CBAEF" w14:textId="77777777" w:rsidR="004C071D" w:rsidRPr="009D6B1D" w:rsidRDefault="00364703" w:rsidP="0012536C">
            <w:pPr>
              <w:pStyle w:val="Bezodstpw"/>
              <w:spacing w:line="360" w:lineRule="auto"/>
              <w:ind w:left="720"/>
              <w:jc w:val="both"/>
              <w:rPr>
                <w:rFonts w:ascii="Times New Roman" w:hAnsi="Times New Roman" w:cs="Times New Roman"/>
                <w:color w:val="000000" w:themeColor="text1"/>
                <w:sz w:val="22"/>
                <w:szCs w:val="22"/>
              </w:rPr>
            </w:pPr>
            <w:r w:rsidRPr="0012536C">
              <w:rPr>
                <w:rFonts w:ascii="Times New Roman" w:hAnsi="Times New Roman" w:cs="Times New Roman"/>
                <w:b/>
                <w:color w:val="000000" w:themeColor="text1"/>
                <w:sz w:val="22"/>
                <w:szCs w:val="22"/>
              </w:rPr>
              <w:t xml:space="preserve">46 </w:t>
            </w:r>
            <w:r w:rsidR="009D6B1D" w:rsidRPr="0012536C">
              <w:rPr>
                <w:rFonts w:ascii="Times New Roman" w:hAnsi="Times New Roman" w:cs="Times New Roman"/>
                <w:b/>
                <w:color w:val="000000" w:themeColor="text1"/>
                <w:sz w:val="22"/>
                <w:szCs w:val="22"/>
              </w:rPr>
              <w:t>(Posterunek Policji</w:t>
            </w:r>
            <w:r w:rsidR="0012536C">
              <w:rPr>
                <w:rFonts w:ascii="Times New Roman" w:hAnsi="Times New Roman" w:cs="Times New Roman"/>
                <w:b/>
                <w:color w:val="000000" w:themeColor="text1"/>
                <w:sz w:val="22"/>
                <w:szCs w:val="22"/>
              </w:rPr>
              <w:t>)</w:t>
            </w:r>
          </w:p>
          <w:p w14:paraId="754C4161" w14:textId="77777777" w:rsidR="0012536C"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s</w:t>
            </w:r>
            <w:r w:rsidR="00364703" w:rsidRPr="009D6B1D">
              <w:rPr>
                <w:rFonts w:ascii="Times New Roman" w:hAnsi="Times New Roman" w:cs="Times New Roman"/>
                <w:color w:val="000000" w:themeColor="text1"/>
                <w:sz w:val="22"/>
                <w:szCs w:val="22"/>
              </w:rPr>
              <w:t xml:space="preserve">porządzonych „Niebieskich Kart”: </w:t>
            </w:r>
          </w:p>
          <w:p w14:paraId="09752F49" w14:textId="77777777" w:rsidR="004C071D" w:rsidRDefault="00664E6A" w:rsidP="0012536C">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9</w:t>
            </w:r>
            <w:r w:rsidR="00364703" w:rsidRPr="0012536C">
              <w:rPr>
                <w:rFonts w:ascii="Times New Roman" w:hAnsi="Times New Roman" w:cs="Times New Roman"/>
                <w:b/>
                <w:color w:val="000000" w:themeColor="text1"/>
                <w:sz w:val="22"/>
                <w:szCs w:val="22"/>
              </w:rPr>
              <w:t xml:space="preserve"> </w:t>
            </w:r>
            <w:r w:rsidR="009D6B1D" w:rsidRPr="0012536C">
              <w:rPr>
                <w:rFonts w:ascii="Times New Roman" w:hAnsi="Times New Roman" w:cs="Times New Roman"/>
                <w:b/>
                <w:color w:val="000000" w:themeColor="text1"/>
                <w:sz w:val="22"/>
                <w:szCs w:val="22"/>
              </w:rPr>
              <w:t xml:space="preserve">(Posterunek Policji), </w:t>
            </w:r>
          </w:p>
          <w:p w14:paraId="6FA3BF89" w14:textId="77777777" w:rsidR="00664E6A" w:rsidRDefault="00B45720" w:rsidP="0012536C">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3 (</w:t>
            </w:r>
            <w:r w:rsidR="00664E6A">
              <w:rPr>
                <w:rFonts w:ascii="Times New Roman" w:hAnsi="Times New Roman" w:cs="Times New Roman"/>
                <w:b/>
                <w:color w:val="000000" w:themeColor="text1"/>
                <w:sz w:val="22"/>
                <w:szCs w:val="22"/>
              </w:rPr>
              <w:t>Pracownicy socjalni – MGOPS )</w:t>
            </w:r>
          </w:p>
          <w:p w14:paraId="77F7D790" w14:textId="77777777" w:rsidR="0012536C" w:rsidRDefault="00664E6A" w:rsidP="0012536C">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 (Asystent rodziny)</w:t>
            </w:r>
          </w:p>
          <w:p w14:paraId="7A15A59F" w14:textId="77777777" w:rsidR="00664E6A" w:rsidRPr="00664E6A" w:rsidRDefault="00664E6A" w:rsidP="0012536C">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 (Psycholog)</w:t>
            </w:r>
          </w:p>
          <w:p w14:paraId="2B7FBDC6" w14:textId="77777777" w:rsidR="00664E6A"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 xml:space="preserve">liczba osób skierowanych do udziału w programach korekcyjno-edukacyjnych lub </w:t>
            </w:r>
            <w:r w:rsidR="009D6B1D" w:rsidRPr="009D6B1D">
              <w:rPr>
                <w:rFonts w:ascii="Times New Roman" w:hAnsi="Times New Roman" w:cs="Times New Roman"/>
                <w:color w:val="000000" w:themeColor="text1"/>
                <w:sz w:val="22"/>
                <w:szCs w:val="22"/>
              </w:rPr>
              <w:t>psychologiczno- terapeutycznych:</w:t>
            </w:r>
          </w:p>
          <w:p w14:paraId="5EA015E4" w14:textId="77777777" w:rsidR="004C071D" w:rsidRPr="00664E6A" w:rsidRDefault="00B45720" w:rsidP="00664E6A">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 2 (</w:t>
            </w:r>
            <w:r w:rsidR="00664E6A">
              <w:rPr>
                <w:rFonts w:ascii="Times New Roman" w:hAnsi="Times New Roman" w:cs="Times New Roman"/>
                <w:b/>
                <w:color w:val="000000" w:themeColor="text1"/>
                <w:sz w:val="22"/>
                <w:szCs w:val="22"/>
              </w:rPr>
              <w:t>ZI w Lipsku)</w:t>
            </w:r>
          </w:p>
          <w:p w14:paraId="3E74B82D" w14:textId="77777777" w:rsidR="00664E6A"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osób stosujących przemoc domowa sk</w:t>
            </w:r>
            <w:r w:rsidR="00364703" w:rsidRPr="009D6B1D">
              <w:rPr>
                <w:rFonts w:ascii="Times New Roman" w:hAnsi="Times New Roman" w:cs="Times New Roman"/>
                <w:color w:val="000000" w:themeColor="text1"/>
                <w:sz w:val="22"/>
                <w:szCs w:val="22"/>
              </w:rPr>
              <w:t xml:space="preserve">ierowanych na leczenie odwykowe: </w:t>
            </w:r>
          </w:p>
          <w:p w14:paraId="1ECA62DA" w14:textId="77777777" w:rsidR="00664E6A" w:rsidRPr="00664E6A" w:rsidRDefault="00664E6A" w:rsidP="00664E6A">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3 (Posterunek Policji)</w:t>
            </w:r>
          </w:p>
          <w:p w14:paraId="553F0A21" w14:textId="77777777" w:rsidR="004C071D" w:rsidRDefault="00664E6A" w:rsidP="00664E6A">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 (MGKRPA)</w:t>
            </w:r>
          </w:p>
          <w:p w14:paraId="6E747205" w14:textId="77777777" w:rsidR="00664E6A" w:rsidRPr="00664E6A" w:rsidRDefault="00664E6A" w:rsidP="00664E6A">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7 ( ZI)</w:t>
            </w:r>
          </w:p>
          <w:p w14:paraId="04472873" w14:textId="77777777" w:rsidR="004C071D" w:rsidRPr="009D6B1D"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lastRenderedPageBreak/>
              <w:t xml:space="preserve">liczba przekazanych Policji lub kuratorom sądowym informacji przez pracowników socjalnych o ponownym stosowaniu przemocy domowej przez osoby uprzednio </w:t>
            </w:r>
            <w:r w:rsidR="00664E6A">
              <w:rPr>
                <w:rFonts w:ascii="Times New Roman" w:hAnsi="Times New Roman" w:cs="Times New Roman"/>
                <w:color w:val="000000" w:themeColor="text1"/>
                <w:sz w:val="22"/>
                <w:szCs w:val="22"/>
              </w:rPr>
              <w:t xml:space="preserve">skazane za tego rodzaju przemoc: </w:t>
            </w:r>
            <w:r w:rsidR="00664E6A" w:rsidRPr="00664E6A">
              <w:rPr>
                <w:rFonts w:ascii="Times New Roman" w:hAnsi="Times New Roman" w:cs="Times New Roman"/>
                <w:b/>
                <w:color w:val="000000" w:themeColor="text1"/>
                <w:sz w:val="22"/>
                <w:szCs w:val="22"/>
              </w:rPr>
              <w:t>0</w:t>
            </w:r>
          </w:p>
          <w:p w14:paraId="38E7765B" w14:textId="77777777" w:rsidR="004E7854" w:rsidRPr="009D6B1D"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podmiotó</w:t>
            </w:r>
            <w:r w:rsidR="00DE6639" w:rsidRPr="009D6B1D">
              <w:rPr>
                <w:rFonts w:ascii="Times New Roman" w:hAnsi="Times New Roman" w:cs="Times New Roman"/>
                <w:color w:val="000000" w:themeColor="text1"/>
                <w:sz w:val="22"/>
                <w:szCs w:val="22"/>
              </w:rPr>
              <w:t>w</w:t>
            </w:r>
            <w:r w:rsidR="00364703" w:rsidRPr="009D6B1D">
              <w:rPr>
                <w:rFonts w:ascii="Times New Roman" w:hAnsi="Times New Roman" w:cs="Times New Roman"/>
                <w:color w:val="000000" w:themeColor="text1"/>
                <w:sz w:val="22"/>
                <w:szCs w:val="22"/>
              </w:rPr>
              <w:t>, z którymi podjęto współpracę:</w:t>
            </w:r>
          </w:p>
          <w:p w14:paraId="22B44BD7" w14:textId="77777777" w:rsidR="004E7854" w:rsidRPr="00664E6A" w:rsidRDefault="00DE6639" w:rsidP="004E7854">
            <w:pPr>
              <w:pStyle w:val="Bezodstpw"/>
              <w:spacing w:line="360" w:lineRule="auto"/>
              <w:ind w:left="720"/>
              <w:jc w:val="both"/>
              <w:rPr>
                <w:rFonts w:ascii="Times New Roman" w:hAnsi="Times New Roman" w:cs="Times New Roman"/>
                <w:b/>
                <w:sz w:val="22"/>
                <w:szCs w:val="22"/>
              </w:rPr>
            </w:pPr>
            <w:r w:rsidRPr="00664E6A">
              <w:rPr>
                <w:rFonts w:ascii="Times New Roman" w:hAnsi="Times New Roman" w:cs="Times New Roman"/>
                <w:b/>
                <w:sz w:val="22"/>
                <w:szCs w:val="22"/>
              </w:rPr>
              <w:t xml:space="preserve">5 </w:t>
            </w:r>
            <w:r w:rsidR="00B45720">
              <w:rPr>
                <w:rFonts w:ascii="Times New Roman" w:hAnsi="Times New Roman" w:cs="Times New Roman"/>
                <w:b/>
                <w:sz w:val="22"/>
                <w:szCs w:val="22"/>
              </w:rPr>
              <w:t>(</w:t>
            </w:r>
            <w:r w:rsidR="00364703" w:rsidRPr="00664E6A">
              <w:rPr>
                <w:rFonts w:ascii="Times New Roman" w:hAnsi="Times New Roman" w:cs="Times New Roman"/>
                <w:b/>
                <w:sz w:val="22"/>
                <w:szCs w:val="22"/>
              </w:rPr>
              <w:t xml:space="preserve">SP </w:t>
            </w:r>
            <w:r w:rsidRPr="00664E6A">
              <w:rPr>
                <w:rFonts w:ascii="Times New Roman" w:hAnsi="Times New Roman" w:cs="Times New Roman"/>
                <w:b/>
                <w:sz w:val="22"/>
                <w:szCs w:val="22"/>
              </w:rPr>
              <w:t>ZOZ</w:t>
            </w:r>
            <w:r w:rsidR="009D6B1D" w:rsidRPr="00664E6A">
              <w:rPr>
                <w:rFonts w:ascii="Times New Roman" w:hAnsi="Times New Roman" w:cs="Times New Roman"/>
                <w:b/>
                <w:sz w:val="22"/>
                <w:szCs w:val="22"/>
              </w:rPr>
              <w:t xml:space="preserve"> </w:t>
            </w:r>
            <w:r w:rsidR="00364703" w:rsidRPr="00664E6A">
              <w:rPr>
                <w:rFonts w:ascii="Times New Roman" w:hAnsi="Times New Roman" w:cs="Times New Roman"/>
                <w:b/>
                <w:sz w:val="22"/>
                <w:szCs w:val="22"/>
              </w:rPr>
              <w:t>)</w:t>
            </w:r>
          </w:p>
          <w:p w14:paraId="79CE3538" w14:textId="77777777" w:rsidR="00FE3A74" w:rsidRPr="00664E6A" w:rsidRDefault="00B45720" w:rsidP="004E7854">
            <w:pPr>
              <w:pStyle w:val="Bezodstpw"/>
              <w:spacing w:line="360" w:lineRule="auto"/>
              <w:ind w:left="720"/>
              <w:jc w:val="both"/>
              <w:rPr>
                <w:rFonts w:ascii="Times New Roman" w:hAnsi="Times New Roman" w:cs="Times New Roman"/>
                <w:b/>
                <w:sz w:val="22"/>
                <w:szCs w:val="22"/>
              </w:rPr>
            </w:pPr>
            <w:r>
              <w:rPr>
                <w:rFonts w:ascii="Times New Roman" w:hAnsi="Times New Roman" w:cs="Times New Roman"/>
                <w:b/>
                <w:sz w:val="22"/>
                <w:szCs w:val="22"/>
              </w:rPr>
              <w:t>3 (</w:t>
            </w:r>
            <w:r w:rsidR="00613FB3" w:rsidRPr="00664E6A">
              <w:rPr>
                <w:rFonts w:ascii="Times New Roman" w:hAnsi="Times New Roman" w:cs="Times New Roman"/>
                <w:b/>
                <w:sz w:val="22"/>
                <w:szCs w:val="22"/>
              </w:rPr>
              <w:t>MGKRPA)</w:t>
            </w:r>
          </w:p>
          <w:p w14:paraId="76DC956F" w14:textId="77777777" w:rsidR="004E7854" w:rsidRDefault="00664E6A" w:rsidP="004E7854">
            <w:pPr>
              <w:pStyle w:val="Bezodstpw"/>
              <w:spacing w:line="360" w:lineRule="auto"/>
              <w:ind w:left="720"/>
              <w:jc w:val="both"/>
              <w:rPr>
                <w:rFonts w:ascii="Times New Roman" w:hAnsi="Times New Roman" w:cs="Times New Roman"/>
                <w:b/>
                <w:sz w:val="22"/>
                <w:szCs w:val="22"/>
              </w:rPr>
            </w:pPr>
            <w:r>
              <w:rPr>
                <w:rFonts w:ascii="Times New Roman" w:hAnsi="Times New Roman" w:cs="Times New Roman"/>
                <w:b/>
                <w:sz w:val="22"/>
                <w:szCs w:val="22"/>
              </w:rPr>
              <w:t>2( ZSS w Lipsku)</w:t>
            </w:r>
          </w:p>
          <w:p w14:paraId="083EC79D" w14:textId="77777777" w:rsidR="004E7854" w:rsidRDefault="00664E6A" w:rsidP="004E7854">
            <w:pPr>
              <w:pStyle w:val="Bezodstpw"/>
              <w:spacing w:line="360" w:lineRule="auto"/>
              <w:ind w:left="720"/>
              <w:jc w:val="both"/>
              <w:rPr>
                <w:rFonts w:ascii="Times New Roman" w:hAnsi="Times New Roman" w:cs="Times New Roman"/>
                <w:b/>
                <w:sz w:val="22"/>
                <w:szCs w:val="22"/>
              </w:rPr>
            </w:pPr>
            <w:r>
              <w:rPr>
                <w:rFonts w:ascii="Times New Roman" w:hAnsi="Times New Roman" w:cs="Times New Roman"/>
                <w:b/>
                <w:sz w:val="22"/>
                <w:szCs w:val="22"/>
              </w:rPr>
              <w:t>9 (ZI)</w:t>
            </w:r>
          </w:p>
          <w:p w14:paraId="075DB957" w14:textId="1238410B" w:rsidR="00DF2916" w:rsidRPr="00DF2916" w:rsidRDefault="00DF2916" w:rsidP="004E7854">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sz w:val="22"/>
                <w:szCs w:val="22"/>
              </w:rPr>
              <w:t xml:space="preserve">6 </w:t>
            </w:r>
            <w:r>
              <w:rPr>
                <w:rFonts w:ascii="Times New Roman" w:hAnsi="Times New Roman" w:cs="Times New Roman"/>
                <w:b/>
                <w:color w:val="000000" w:themeColor="text1"/>
                <w:sz w:val="22"/>
                <w:szCs w:val="22"/>
              </w:rPr>
              <w:t xml:space="preserve"> (KURATORZY)</w:t>
            </w:r>
          </w:p>
        </w:tc>
      </w:tr>
      <w:tr w:rsidR="00FE3A74" w14:paraId="72616F6D" w14:textId="77777777">
        <w:trPr>
          <w:trHeight w:val="1884"/>
        </w:trPr>
        <w:tc>
          <w:tcPr>
            <w:tcW w:w="280"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47215B9C" w14:textId="77777777" w:rsidR="00FE3A74" w:rsidRDefault="00AD2314">
            <w:pPr>
              <w:pStyle w:val="Standard"/>
              <w:widowControl w:val="0"/>
              <w:rPr>
                <w:rFonts w:hint="eastAsia"/>
                <w:color w:val="000000"/>
                <w:sz w:val="22"/>
              </w:rPr>
            </w:pPr>
            <w:r>
              <w:rPr>
                <w:color w:val="000000"/>
                <w:sz w:val="22"/>
              </w:rPr>
              <w:lastRenderedPageBreak/>
              <w:t>3.</w:t>
            </w:r>
          </w:p>
        </w:tc>
        <w:tc>
          <w:tcPr>
            <w:tcW w:w="2099"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65C4538D" w14:textId="77777777" w:rsidR="00FE3A74" w:rsidRPr="009D6B1D" w:rsidRDefault="004C071D">
            <w:pPr>
              <w:pStyle w:val="Bezodstpw"/>
              <w:spacing w:line="360" w:lineRule="auto"/>
              <w:rPr>
                <w:rFonts w:hint="eastAsia"/>
                <w:color w:val="000000" w:themeColor="text1"/>
              </w:rPr>
            </w:pPr>
            <w:r w:rsidRPr="009D6B1D">
              <w:rPr>
                <w:color w:val="000000" w:themeColor="text1"/>
              </w:rPr>
              <w:t>Prowadzenie działań profilaktycznych oraz podniesienie poziomu świadomości i wrażliwości społecznej na temat problemu przemocy domowej.</w:t>
            </w:r>
          </w:p>
        </w:tc>
        <w:tc>
          <w:tcPr>
            <w:tcW w:w="7259" w:type="dxa"/>
            <w:tcBorders>
              <w:top w:val="single" w:sz="2" w:space="0" w:color="000000"/>
              <w:left w:val="single" w:sz="2" w:space="0" w:color="000000"/>
              <w:bottom w:val="single" w:sz="2" w:space="0" w:color="000000"/>
              <w:right w:val="single" w:sz="2" w:space="0" w:color="000000"/>
            </w:tcBorders>
            <w:shd w:val="clear" w:color="auto" w:fill="auto"/>
            <w:tcMar>
              <w:top w:w="0" w:type="dxa"/>
              <w:left w:w="52" w:type="dxa"/>
              <w:bottom w:w="0" w:type="dxa"/>
              <w:right w:w="52" w:type="dxa"/>
            </w:tcMar>
          </w:tcPr>
          <w:p w14:paraId="37C626EF" w14:textId="77777777" w:rsidR="004E7854" w:rsidRPr="009D6B1D"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programów profilaktycznych w zakresie przeciwdziałania przemocy ski</w:t>
            </w:r>
            <w:r w:rsidR="00DE6639" w:rsidRPr="009D6B1D">
              <w:rPr>
                <w:rFonts w:ascii="Times New Roman" w:hAnsi="Times New Roman" w:cs="Times New Roman"/>
                <w:color w:val="000000" w:themeColor="text1"/>
                <w:sz w:val="22"/>
                <w:szCs w:val="22"/>
              </w:rPr>
              <w:t>e</w:t>
            </w:r>
            <w:r w:rsidR="00364703" w:rsidRPr="009D6B1D">
              <w:rPr>
                <w:rFonts w:ascii="Times New Roman" w:hAnsi="Times New Roman" w:cs="Times New Roman"/>
                <w:color w:val="000000" w:themeColor="text1"/>
                <w:sz w:val="22"/>
                <w:szCs w:val="22"/>
              </w:rPr>
              <w:t>rowanych do dzieci i młodzieży:</w:t>
            </w:r>
          </w:p>
          <w:p w14:paraId="47D06914" w14:textId="77777777" w:rsidR="004C071D" w:rsidRPr="00664E6A" w:rsidRDefault="00DE6639" w:rsidP="004E7854">
            <w:pPr>
              <w:pStyle w:val="Bezodstpw"/>
              <w:spacing w:line="360" w:lineRule="auto"/>
              <w:ind w:left="720"/>
              <w:jc w:val="both"/>
              <w:rPr>
                <w:rFonts w:ascii="Times New Roman" w:hAnsi="Times New Roman" w:cs="Times New Roman"/>
                <w:b/>
                <w:color w:val="000000" w:themeColor="text1"/>
                <w:sz w:val="22"/>
                <w:szCs w:val="22"/>
              </w:rPr>
            </w:pPr>
            <w:r w:rsidRPr="00664E6A">
              <w:rPr>
                <w:rFonts w:ascii="Times New Roman" w:hAnsi="Times New Roman" w:cs="Times New Roman"/>
                <w:b/>
                <w:color w:val="000000" w:themeColor="text1"/>
                <w:sz w:val="22"/>
                <w:szCs w:val="22"/>
              </w:rPr>
              <w:t xml:space="preserve">1 </w:t>
            </w:r>
            <w:r w:rsidR="00364703" w:rsidRPr="00664E6A">
              <w:rPr>
                <w:rFonts w:ascii="Times New Roman" w:hAnsi="Times New Roman" w:cs="Times New Roman"/>
                <w:b/>
                <w:color w:val="000000" w:themeColor="text1"/>
                <w:sz w:val="22"/>
                <w:szCs w:val="22"/>
              </w:rPr>
              <w:t xml:space="preserve">(SP </w:t>
            </w:r>
            <w:r w:rsidRPr="00664E6A">
              <w:rPr>
                <w:rFonts w:ascii="Times New Roman" w:hAnsi="Times New Roman" w:cs="Times New Roman"/>
                <w:b/>
                <w:color w:val="000000" w:themeColor="text1"/>
                <w:sz w:val="22"/>
                <w:szCs w:val="22"/>
              </w:rPr>
              <w:t>ZOZ</w:t>
            </w:r>
            <w:r w:rsidR="00364703" w:rsidRPr="00664E6A">
              <w:rPr>
                <w:rFonts w:ascii="Times New Roman" w:hAnsi="Times New Roman" w:cs="Times New Roman"/>
                <w:b/>
                <w:color w:val="000000" w:themeColor="text1"/>
                <w:sz w:val="22"/>
                <w:szCs w:val="22"/>
              </w:rPr>
              <w:t>)</w:t>
            </w:r>
          </w:p>
          <w:p w14:paraId="215BFE55" w14:textId="77777777" w:rsidR="004E7854" w:rsidRPr="00664E6A" w:rsidRDefault="004E7854" w:rsidP="004E7854">
            <w:pPr>
              <w:pStyle w:val="Bezodstpw"/>
              <w:spacing w:line="360" w:lineRule="auto"/>
              <w:ind w:left="720"/>
              <w:jc w:val="both"/>
              <w:rPr>
                <w:rFonts w:ascii="Times New Roman" w:hAnsi="Times New Roman" w:cs="Times New Roman"/>
                <w:b/>
                <w:color w:val="000000" w:themeColor="text1"/>
                <w:sz w:val="22"/>
                <w:szCs w:val="22"/>
              </w:rPr>
            </w:pPr>
            <w:r w:rsidRPr="00664E6A">
              <w:rPr>
                <w:rFonts w:ascii="Times New Roman" w:hAnsi="Times New Roman" w:cs="Times New Roman"/>
                <w:b/>
                <w:color w:val="000000" w:themeColor="text1"/>
                <w:sz w:val="22"/>
                <w:szCs w:val="22"/>
              </w:rPr>
              <w:t>1 program profil</w:t>
            </w:r>
            <w:r w:rsidR="00B45720">
              <w:rPr>
                <w:rFonts w:ascii="Times New Roman" w:hAnsi="Times New Roman" w:cs="Times New Roman"/>
                <w:b/>
                <w:color w:val="000000" w:themeColor="text1"/>
                <w:sz w:val="22"/>
                <w:szCs w:val="22"/>
              </w:rPr>
              <w:t>aktyczny szkoły (</w:t>
            </w:r>
            <w:r w:rsidR="00664E6A">
              <w:rPr>
                <w:rFonts w:ascii="Times New Roman" w:hAnsi="Times New Roman" w:cs="Times New Roman"/>
                <w:b/>
                <w:color w:val="000000" w:themeColor="text1"/>
                <w:sz w:val="22"/>
                <w:szCs w:val="22"/>
              </w:rPr>
              <w:t>ZSS w Lipsku)</w:t>
            </w:r>
          </w:p>
          <w:p w14:paraId="6138C317" w14:textId="77777777" w:rsidR="004E7854" w:rsidRPr="009D6B1D"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programów profilaktycznych w zakresie przeciwdziałania pr</w:t>
            </w:r>
            <w:r w:rsidR="00DE6639" w:rsidRPr="009D6B1D">
              <w:rPr>
                <w:rFonts w:ascii="Times New Roman" w:hAnsi="Times New Roman" w:cs="Times New Roman"/>
                <w:color w:val="000000" w:themeColor="text1"/>
                <w:sz w:val="22"/>
                <w:szCs w:val="22"/>
              </w:rPr>
              <w:t xml:space="preserve">zemocy skierowanych do </w:t>
            </w:r>
            <w:r w:rsidR="00664E6A" w:rsidRPr="009D6B1D">
              <w:rPr>
                <w:rFonts w:ascii="Times New Roman" w:hAnsi="Times New Roman" w:cs="Times New Roman"/>
                <w:color w:val="000000" w:themeColor="text1"/>
                <w:sz w:val="22"/>
                <w:szCs w:val="22"/>
              </w:rPr>
              <w:t>rodziców:</w:t>
            </w:r>
          </w:p>
          <w:p w14:paraId="59A13CBE" w14:textId="77777777" w:rsidR="004C071D" w:rsidRPr="00664E6A" w:rsidRDefault="00DE6639" w:rsidP="004E7854">
            <w:pPr>
              <w:pStyle w:val="Bezodstpw"/>
              <w:spacing w:line="360" w:lineRule="auto"/>
              <w:ind w:left="720"/>
              <w:jc w:val="both"/>
              <w:rPr>
                <w:rFonts w:ascii="Times New Roman" w:hAnsi="Times New Roman" w:cs="Times New Roman"/>
                <w:b/>
                <w:color w:val="000000" w:themeColor="text1"/>
                <w:sz w:val="22"/>
                <w:szCs w:val="22"/>
              </w:rPr>
            </w:pPr>
            <w:r w:rsidRPr="00664E6A">
              <w:rPr>
                <w:rFonts w:ascii="Times New Roman" w:hAnsi="Times New Roman" w:cs="Times New Roman"/>
                <w:b/>
                <w:color w:val="000000" w:themeColor="text1"/>
                <w:sz w:val="22"/>
                <w:szCs w:val="22"/>
              </w:rPr>
              <w:t xml:space="preserve">2 </w:t>
            </w:r>
            <w:r w:rsidR="00364703" w:rsidRPr="00664E6A">
              <w:rPr>
                <w:rFonts w:ascii="Times New Roman" w:hAnsi="Times New Roman" w:cs="Times New Roman"/>
                <w:b/>
                <w:color w:val="000000" w:themeColor="text1"/>
                <w:sz w:val="22"/>
                <w:szCs w:val="22"/>
              </w:rPr>
              <w:t xml:space="preserve">(SP </w:t>
            </w:r>
            <w:r w:rsidRPr="00664E6A">
              <w:rPr>
                <w:rFonts w:ascii="Times New Roman" w:hAnsi="Times New Roman" w:cs="Times New Roman"/>
                <w:b/>
                <w:color w:val="000000" w:themeColor="text1"/>
                <w:sz w:val="22"/>
                <w:szCs w:val="22"/>
              </w:rPr>
              <w:t>ZOZ</w:t>
            </w:r>
            <w:r w:rsidR="00364703" w:rsidRPr="00664E6A">
              <w:rPr>
                <w:rFonts w:ascii="Times New Roman" w:hAnsi="Times New Roman" w:cs="Times New Roman"/>
                <w:b/>
                <w:color w:val="000000" w:themeColor="text1"/>
                <w:sz w:val="22"/>
                <w:szCs w:val="22"/>
              </w:rPr>
              <w:t>)</w:t>
            </w:r>
            <w:r w:rsidRPr="00664E6A">
              <w:rPr>
                <w:rFonts w:ascii="Times New Roman" w:hAnsi="Times New Roman" w:cs="Times New Roman"/>
                <w:b/>
                <w:color w:val="000000" w:themeColor="text1"/>
                <w:sz w:val="22"/>
                <w:szCs w:val="22"/>
              </w:rPr>
              <w:t>,</w:t>
            </w:r>
          </w:p>
          <w:p w14:paraId="19A43ABD" w14:textId="77777777" w:rsidR="004E7854" w:rsidRPr="00664E6A" w:rsidRDefault="004E7854" w:rsidP="004E7854">
            <w:pPr>
              <w:pStyle w:val="Bezodstpw"/>
              <w:spacing w:line="360" w:lineRule="auto"/>
              <w:ind w:left="720"/>
              <w:jc w:val="both"/>
              <w:rPr>
                <w:rFonts w:ascii="Times New Roman" w:hAnsi="Times New Roman" w:cs="Times New Roman"/>
                <w:b/>
                <w:color w:val="000000" w:themeColor="text1"/>
                <w:sz w:val="22"/>
                <w:szCs w:val="22"/>
              </w:rPr>
            </w:pPr>
            <w:r w:rsidRPr="00664E6A">
              <w:rPr>
                <w:rFonts w:ascii="Times New Roman" w:hAnsi="Times New Roman" w:cs="Times New Roman"/>
                <w:b/>
                <w:color w:val="000000" w:themeColor="text1"/>
                <w:sz w:val="22"/>
                <w:szCs w:val="22"/>
              </w:rPr>
              <w:t>1 program profil</w:t>
            </w:r>
            <w:r w:rsidR="00664E6A">
              <w:rPr>
                <w:rFonts w:ascii="Times New Roman" w:hAnsi="Times New Roman" w:cs="Times New Roman"/>
                <w:b/>
                <w:color w:val="000000" w:themeColor="text1"/>
                <w:sz w:val="22"/>
                <w:szCs w:val="22"/>
              </w:rPr>
              <w:t>aktyczny szkoły ( ZSS w Lipsku)</w:t>
            </w:r>
          </w:p>
          <w:p w14:paraId="4C6E25D9" w14:textId="77777777" w:rsidR="004E7854" w:rsidRPr="009D6B1D"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opracowanych i upowszechnianych materiałów informacyjn</w:t>
            </w:r>
            <w:r w:rsidR="00364703" w:rsidRPr="009D6B1D">
              <w:rPr>
                <w:rFonts w:ascii="Times New Roman" w:hAnsi="Times New Roman" w:cs="Times New Roman"/>
                <w:color w:val="000000" w:themeColor="text1"/>
                <w:sz w:val="22"/>
                <w:szCs w:val="22"/>
              </w:rPr>
              <w:t>ych w zakresie przemocy domowej:</w:t>
            </w:r>
            <w:r w:rsidR="00DE6639" w:rsidRPr="009D6B1D">
              <w:rPr>
                <w:rFonts w:ascii="Times New Roman" w:hAnsi="Times New Roman" w:cs="Times New Roman"/>
                <w:color w:val="000000" w:themeColor="text1"/>
                <w:sz w:val="22"/>
                <w:szCs w:val="22"/>
              </w:rPr>
              <w:t xml:space="preserve"> </w:t>
            </w:r>
          </w:p>
          <w:p w14:paraId="38AED0B9" w14:textId="77777777" w:rsidR="004E7854" w:rsidRPr="00664E6A" w:rsidRDefault="00DE6639" w:rsidP="004E7854">
            <w:pPr>
              <w:pStyle w:val="Bezodstpw"/>
              <w:spacing w:line="360" w:lineRule="auto"/>
              <w:ind w:left="720"/>
              <w:jc w:val="both"/>
              <w:rPr>
                <w:rFonts w:ascii="Times New Roman" w:hAnsi="Times New Roman" w:cs="Times New Roman"/>
                <w:b/>
                <w:color w:val="000000" w:themeColor="text1"/>
                <w:sz w:val="22"/>
                <w:szCs w:val="22"/>
              </w:rPr>
            </w:pPr>
            <w:r w:rsidRPr="00664E6A">
              <w:rPr>
                <w:rFonts w:ascii="Times New Roman" w:hAnsi="Times New Roman" w:cs="Times New Roman"/>
                <w:b/>
                <w:color w:val="000000" w:themeColor="text1"/>
                <w:sz w:val="22"/>
                <w:szCs w:val="22"/>
              </w:rPr>
              <w:t xml:space="preserve">1 </w:t>
            </w:r>
            <w:r w:rsidR="00364703" w:rsidRPr="00664E6A">
              <w:rPr>
                <w:rFonts w:ascii="Times New Roman" w:hAnsi="Times New Roman" w:cs="Times New Roman"/>
                <w:b/>
                <w:color w:val="000000" w:themeColor="text1"/>
                <w:sz w:val="22"/>
                <w:szCs w:val="22"/>
              </w:rPr>
              <w:t xml:space="preserve">(SP </w:t>
            </w:r>
            <w:r w:rsidRPr="00664E6A">
              <w:rPr>
                <w:rFonts w:ascii="Times New Roman" w:hAnsi="Times New Roman" w:cs="Times New Roman"/>
                <w:b/>
                <w:color w:val="000000" w:themeColor="text1"/>
                <w:sz w:val="22"/>
                <w:szCs w:val="22"/>
              </w:rPr>
              <w:t>ZOZ</w:t>
            </w:r>
            <w:r w:rsidR="00364703" w:rsidRPr="00664E6A">
              <w:rPr>
                <w:rFonts w:ascii="Times New Roman" w:hAnsi="Times New Roman" w:cs="Times New Roman"/>
                <w:b/>
                <w:color w:val="000000" w:themeColor="text1"/>
                <w:sz w:val="22"/>
                <w:szCs w:val="22"/>
              </w:rPr>
              <w:t>)</w:t>
            </w:r>
            <w:r w:rsidR="00613FB3" w:rsidRPr="00664E6A">
              <w:rPr>
                <w:rFonts w:ascii="Times New Roman" w:hAnsi="Times New Roman" w:cs="Times New Roman"/>
                <w:b/>
                <w:color w:val="000000" w:themeColor="text1"/>
                <w:sz w:val="22"/>
                <w:szCs w:val="22"/>
              </w:rPr>
              <w:t xml:space="preserve"> </w:t>
            </w:r>
          </w:p>
          <w:p w14:paraId="258A0959" w14:textId="77777777" w:rsidR="00DE6639" w:rsidRPr="00664E6A" w:rsidRDefault="00664E6A" w:rsidP="004E7854">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3 (MGKRPA)</w:t>
            </w:r>
          </w:p>
          <w:p w14:paraId="3B956164" w14:textId="77777777" w:rsidR="004C071D" w:rsidRPr="009D6B1D"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 xml:space="preserve">liczba programów i kampanii społecznych w zakresie przeciwdziałania przemocy </w:t>
            </w:r>
            <w:r w:rsidR="004E7854" w:rsidRPr="009D6B1D">
              <w:rPr>
                <w:rFonts w:ascii="Times New Roman" w:hAnsi="Times New Roman" w:cs="Times New Roman"/>
                <w:color w:val="000000" w:themeColor="text1"/>
                <w:sz w:val="22"/>
                <w:szCs w:val="22"/>
              </w:rPr>
              <w:t>domowej, w których brano udział:</w:t>
            </w:r>
          </w:p>
          <w:p w14:paraId="6CC60CCC" w14:textId="77777777" w:rsidR="004E7854" w:rsidRPr="00664E6A" w:rsidRDefault="009D6B1D" w:rsidP="004E7854">
            <w:pPr>
              <w:pStyle w:val="Bezodstpw"/>
              <w:spacing w:line="360" w:lineRule="auto"/>
              <w:ind w:left="720"/>
              <w:jc w:val="both"/>
              <w:rPr>
                <w:rFonts w:ascii="Times New Roman" w:hAnsi="Times New Roman" w:cs="Times New Roman"/>
                <w:b/>
                <w:color w:val="000000" w:themeColor="text1"/>
                <w:sz w:val="22"/>
                <w:szCs w:val="22"/>
              </w:rPr>
            </w:pPr>
            <w:r w:rsidRPr="00664E6A">
              <w:rPr>
                <w:rFonts w:ascii="Times New Roman" w:hAnsi="Times New Roman" w:cs="Times New Roman"/>
                <w:b/>
                <w:color w:val="000000" w:themeColor="text1"/>
                <w:sz w:val="22"/>
                <w:szCs w:val="22"/>
              </w:rPr>
              <w:t>2 ( ZSS</w:t>
            </w:r>
            <w:r w:rsidR="00B45720">
              <w:rPr>
                <w:rFonts w:ascii="Times New Roman" w:hAnsi="Times New Roman" w:cs="Times New Roman"/>
                <w:b/>
                <w:color w:val="000000" w:themeColor="text1"/>
                <w:sz w:val="22"/>
                <w:szCs w:val="22"/>
              </w:rPr>
              <w:t xml:space="preserve"> w Lipsku)</w:t>
            </w:r>
          </w:p>
          <w:p w14:paraId="04E5D54A" w14:textId="77777777" w:rsidR="00664E6A" w:rsidRPr="00664E6A" w:rsidRDefault="00664E6A" w:rsidP="004E7854">
            <w:pPr>
              <w:pStyle w:val="Bezodstpw"/>
              <w:spacing w:line="360" w:lineRule="auto"/>
              <w:ind w:left="720"/>
              <w:jc w:val="both"/>
              <w:rPr>
                <w:rFonts w:ascii="Times New Roman" w:hAnsi="Times New Roman" w:cs="Times New Roman"/>
                <w:b/>
                <w:color w:val="000000" w:themeColor="text1"/>
                <w:sz w:val="22"/>
                <w:szCs w:val="22"/>
              </w:rPr>
            </w:pPr>
            <w:r w:rsidRPr="00664E6A">
              <w:rPr>
                <w:rFonts w:ascii="Times New Roman" w:hAnsi="Times New Roman" w:cs="Times New Roman"/>
                <w:b/>
                <w:color w:val="000000" w:themeColor="text1"/>
                <w:sz w:val="22"/>
                <w:szCs w:val="22"/>
              </w:rPr>
              <w:t>2 ( MGOPS)</w:t>
            </w:r>
          </w:p>
          <w:p w14:paraId="00343002" w14:textId="77777777" w:rsidR="00FE3A74" w:rsidRPr="009D6B1D" w:rsidRDefault="004C071D" w:rsidP="006652AA">
            <w:pPr>
              <w:pStyle w:val="Bezodstpw"/>
              <w:numPr>
                <w:ilvl w:val="0"/>
                <w:numId w:val="22"/>
              </w:numPr>
              <w:spacing w:line="360" w:lineRule="auto"/>
              <w:jc w:val="both"/>
              <w:rPr>
                <w:rFonts w:hint="eastAsia"/>
                <w:color w:val="000000" w:themeColor="text1"/>
                <w:sz w:val="22"/>
                <w:szCs w:val="22"/>
              </w:rPr>
            </w:pPr>
            <w:r w:rsidRPr="009D6B1D">
              <w:rPr>
                <w:rFonts w:ascii="Times New Roman" w:hAnsi="Times New Roman" w:cs="Times New Roman"/>
                <w:color w:val="000000" w:themeColor="text1"/>
                <w:sz w:val="22"/>
                <w:szCs w:val="22"/>
              </w:rPr>
              <w:t>liczba organizacji pozarządowych, z którymi podjęto współpracę w zakresie pr</w:t>
            </w:r>
            <w:r w:rsidR="004E7854" w:rsidRPr="009D6B1D">
              <w:rPr>
                <w:rFonts w:ascii="Times New Roman" w:hAnsi="Times New Roman" w:cs="Times New Roman"/>
                <w:color w:val="000000" w:themeColor="text1"/>
                <w:sz w:val="22"/>
                <w:szCs w:val="22"/>
              </w:rPr>
              <w:t>zeciwdziałania przemocy domowej:</w:t>
            </w:r>
          </w:p>
          <w:p w14:paraId="6D227213" w14:textId="77777777" w:rsidR="004E7854" w:rsidRDefault="004E7854" w:rsidP="004E7854">
            <w:pPr>
              <w:pStyle w:val="Bezodstpw"/>
              <w:spacing w:line="360" w:lineRule="auto"/>
              <w:ind w:left="720"/>
              <w:jc w:val="both"/>
              <w:rPr>
                <w:rFonts w:ascii="Times New Roman" w:hAnsi="Times New Roman" w:cs="Times New Roman"/>
                <w:b/>
                <w:color w:val="000000" w:themeColor="text1"/>
                <w:sz w:val="22"/>
                <w:szCs w:val="22"/>
              </w:rPr>
            </w:pPr>
            <w:r w:rsidRPr="00B45720">
              <w:rPr>
                <w:rFonts w:ascii="Times New Roman" w:hAnsi="Times New Roman" w:cs="Times New Roman"/>
                <w:b/>
                <w:color w:val="000000" w:themeColor="text1"/>
                <w:sz w:val="22"/>
                <w:szCs w:val="22"/>
              </w:rPr>
              <w:t>2 ( ZSS w Lipsku)</w:t>
            </w:r>
          </w:p>
          <w:p w14:paraId="5D7F2954" w14:textId="77777777" w:rsidR="00B45720" w:rsidRPr="00B45720" w:rsidRDefault="00B45720" w:rsidP="004E7854">
            <w:pPr>
              <w:pStyle w:val="Bezodstpw"/>
              <w:spacing w:line="360" w:lineRule="auto"/>
              <w:ind w:left="720"/>
              <w:jc w:val="both"/>
              <w:rPr>
                <w:rFonts w:hint="eastAsia"/>
                <w:b/>
                <w:color w:val="000000" w:themeColor="text1"/>
                <w:sz w:val="22"/>
                <w:szCs w:val="22"/>
              </w:rPr>
            </w:pPr>
            <w:r>
              <w:rPr>
                <w:rFonts w:ascii="Times New Roman" w:hAnsi="Times New Roman" w:cs="Times New Roman"/>
                <w:b/>
                <w:color w:val="000000" w:themeColor="text1"/>
                <w:sz w:val="22"/>
                <w:szCs w:val="22"/>
              </w:rPr>
              <w:t>9 (ZI)</w:t>
            </w:r>
          </w:p>
        </w:tc>
      </w:tr>
      <w:tr w:rsidR="00FE3A74" w14:paraId="19655967" w14:textId="77777777">
        <w:trPr>
          <w:trHeight w:val="1"/>
        </w:trPr>
        <w:tc>
          <w:tcPr>
            <w:tcW w:w="280"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1EFCA8BA" w14:textId="77777777" w:rsidR="00FE3A74" w:rsidRDefault="00AD2314">
            <w:pPr>
              <w:pStyle w:val="Standard"/>
              <w:widowControl w:val="0"/>
              <w:rPr>
                <w:rFonts w:hint="eastAsia"/>
                <w:color w:val="000000"/>
                <w:sz w:val="22"/>
              </w:rPr>
            </w:pPr>
            <w:r>
              <w:rPr>
                <w:color w:val="000000"/>
                <w:sz w:val="22"/>
              </w:rPr>
              <w:t>4.</w:t>
            </w:r>
          </w:p>
        </w:tc>
        <w:tc>
          <w:tcPr>
            <w:tcW w:w="2099"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5DE1B26C" w14:textId="77777777" w:rsidR="00FE3A74" w:rsidRPr="009D6B1D" w:rsidRDefault="004C071D">
            <w:pPr>
              <w:pStyle w:val="Bezodstpw"/>
              <w:spacing w:line="360" w:lineRule="auto"/>
              <w:rPr>
                <w:rFonts w:hint="eastAsia"/>
                <w:color w:val="000000" w:themeColor="text1"/>
              </w:rPr>
            </w:pPr>
            <w:r w:rsidRPr="009D6B1D">
              <w:rPr>
                <w:color w:val="000000" w:themeColor="text1"/>
              </w:rPr>
              <w:t>Podnoszenie wiedzy i kompetencji osób realizujących działania z zakresu przeciwdziałania przemocy domowej</w:t>
            </w:r>
            <w:r w:rsidR="00AD2314" w:rsidRPr="009D6B1D">
              <w:rPr>
                <w:color w:val="000000" w:themeColor="text1"/>
              </w:rPr>
              <w:t>.</w:t>
            </w:r>
          </w:p>
        </w:tc>
        <w:tc>
          <w:tcPr>
            <w:tcW w:w="7259" w:type="dxa"/>
            <w:tcBorders>
              <w:top w:val="single" w:sz="2" w:space="0" w:color="000000"/>
              <w:left w:val="single" w:sz="2" w:space="0" w:color="000000"/>
              <w:bottom w:val="single" w:sz="2" w:space="0" w:color="000000"/>
              <w:right w:val="single" w:sz="2" w:space="0" w:color="000000"/>
            </w:tcBorders>
            <w:shd w:val="clear" w:color="auto" w:fill="auto"/>
            <w:tcMar>
              <w:top w:w="0" w:type="dxa"/>
              <w:left w:w="52" w:type="dxa"/>
              <w:bottom w:w="0" w:type="dxa"/>
              <w:right w:w="52" w:type="dxa"/>
            </w:tcMar>
          </w:tcPr>
          <w:p w14:paraId="3686C4AF" w14:textId="77777777" w:rsidR="00B45720" w:rsidRDefault="004C071D" w:rsidP="006652AA">
            <w:pPr>
              <w:pStyle w:val="Bezodstpw"/>
              <w:numPr>
                <w:ilvl w:val="0"/>
                <w:numId w:val="22"/>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 xml:space="preserve">liczba osób biorących udział w szkoleniach, </w:t>
            </w:r>
            <w:proofErr w:type="spellStart"/>
            <w:r w:rsidRPr="009D6B1D">
              <w:rPr>
                <w:rFonts w:ascii="Times New Roman" w:hAnsi="Times New Roman" w:cs="Times New Roman"/>
                <w:color w:val="000000" w:themeColor="text1"/>
                <w:sz w:val="22"/>
                <w:szCs w:val="22"/>
              </w:rPr>
              <w:t>superwizjach</w:t>
            </w:r>
            <w:proofErr w:type="spellEnd"/>
            <w:r w:rsidRPr="009D6B1D">
              <w:rPr>
                <w:rFonts w:ascii="Times New Roman" w:hAnsi="Times New Roman" w:cs="Times New Roman"/>
                <w:color w:val="000000" w:themeColor="text1"/>
                <w:sz w:val="22"/>
                <w:szCs w:val="22"/>
              </w:rPr>
              <w:t xml:space="preserve"> oraz podnoszących swoje kwalifikacje z zakresu pr</w:t>
            </w:r>
            <w:r w:rsidR="00364703" w:rsidRPr="009D6B1D">
              <w:rPr>
                <w:rFonts w:ascii="Times New Roman" w:hAnsi="Times New Roman" w:cs="Times New Roman"/>
                <w:color w:val="000000" w:themeColor="text1"/>
                <w:sz w:val="22"/>
                <w:szCs w:val="22"/>
              </w:rPr>
              <w:t xml:space="preserve">zeciwdziałania przemocy domowej: </w:t>
            </w:r>
          </w:p>
          <w:p w14:paraId="6B34332E" w14:textId="77777777" w:rsidR="00B45720" w:rsidRPr="00B45720" w:rsidRDefault="00B45720" w:rsidP="00B45720">
            <w:pPr>
              <w:pStyle w:val="Bezodstpw"/>
              <w:spacing w:line="360" w:lineRule="auto"/>
              <w:ind w:left="720"/>
              <w:jc w:val="both"/>
              <w:rPr>
                <w:rFonts w:ascii="Times New Roman" w:hAnsi="Times New Roman" w:cs="Times New Roman"/>
                <w:b/>
                <w:color w:val="000000" w:themeColor="text1"/>
                <w:sz w:val="22"/>
                <w:szCs w:val="22"/>
              </w:rPr>
            </w:pPr>
            <w:r w:rsidRPr="00B45720">
              <w:rPr>
                <w:rFonts w:ascii="Times New Roman" w:hAnsi="Times New Roman" w:cs="Times New Roman"/>
                <w:b/>
                <w:color w:val="000000" w:themeColor="text1"/>
                <w:sz w:val="22"/>
                <w:szCs w:val="22"/>
              </w:rPr>
              <w:t>2 ( Posterunek Policji)</w:t>
            </w:r>
          </w:p>
          <w:p w14:paraId="4C9C6219" w14:textId="77777777" w:rsidR="00364703" w:rsidRDefault="00B45720" w:rsidP="00B45720">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2 (MGKRPA)</w:t>
            </w:r>
          </w:p>
          <w:p w14:paraId="266C32A0" w14:textId="77777777" w:rsidR="00B45720" w:rsidRPr="00B45720" w:rsidRDefault="00B45720" w:rsidP="00B45720">
            <w:pPr>
              <w:pStyle w:val="Bezodstpw"/>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9 (MGOPS)</w:t>
            </w:r>
          </w:p>
          <w:p w14:paraId="1FDED9ED" w14:textId="77777777" w:rsidR="00FE3A74" w:rsidRPr="00B45720" w:rsidRDefault="004C071D" w:rsidP="006652AA">
            <w:pPr>
              <w:pStyle w:val="Bezodstpw"/>
              <w:numPr>
                <w:ilvl w:val="0"/>
                <w:numId w:val="22"/>
              </w:numPr>
              <w:spacing w:line="360" w:lineRule="auto"/>
              <w:jc w:val="both"/>
              <w:rPr>
                <w:rFonts w:hint="eastAsia"/>
                <w:color w:val="000000" w:themeColor="text1"/>
                <w:sz w:val="22"/>
                <w:szCs w:val="22"/>
              </w:rPr>
            </w:pPr>
            <w:r w:rsidRPr="009D6B1D">
              <w:rPr>
                <w:rFonts w:ascii="Times New Roman" w:hAnsi="Times New Roman" w:cs="Times New Roman"/>
                <w:color w:val="000000" w:themeColor="text1"/>
                <w:sz w:val="22"/>
                <w:szCs w:val="22"/>
              </w:rPr>
              <w:t>liczba zakup</w:t>
            </w:r>
            <w:r w:rsidR="00B45720">
              <w:rPr>
                <w:rFonts w:ascii="Times New Roman" w:hAnsi="Times New Roman" w:cs="Times New Roman"/>
                <w:color w:val="000000" w:themeColor="text1"/>
                <w:sz w:val="22"/>
                <w:szCs w:val="22"/>
              </w:rPr>
              <w:t>ionych materiałów szkoleniowych:</w:t>
            </w:r>
          </w:p>
          <w:p w14:paraId="498A9931" w14:textId="77777777" w:rsidR="00B45720" w:rsidRDefault="00B45720" w:rsidP="00B45720">
            <w:pPr>
              <w:pStyle w:val="Bezodstpw"/>
              <w:spacing w:line="360" w:lineRule="auto"/>
              <w:ind w:left="720"/>
              <w:jc w:val="both"/>
              <w:rPr>
                <w:rFonts w:ascii="Times New Roman" w:hAnsi="Times New Roman" w:cs="Times New Roman"/>
                <w:b/>
                <w:color w:val="000000" w:themeColor="text1"/>
                <w:sz w:val="22"/>
                <w:szCs w:val="22"/>
              </w:rPr>
            </w:pPr>
            <w:r w:rsidRPr="00B45720">
              <w:rPr>
                <w:rFonts w:ascii="Times New Roman" w:hAnsi="Times New Roman" w:cs="Times New Roman"/>
                <w:b/>
                <w:color w:val="000000" w:themeColor="text1"/>
                <w:sz w:val="22"/>
                <w:szCs w:val="22"/>
              </w:rPr>
              <w:t>8 (ZI)</w:t>
            </w:r>
          </w:p>
          <w:p w14:paraId="435B1C9C" w14:textId="6523D9F8" w:rsidR="00DF2916" w:rsidRPr="00B45720" w:rsidRDefault="00DF2916" w:rsidP="00B45720">
            <w:pPr>
              <w:pStyle w:val="Bezodstpw"/>
              <w:spacing w:line="360" w:lineRule="auto"/>
              <w:ind w:left="720"/>
              <w:jc w:val="both"/>
              <w:rPr>
                <w:rFonts w:hint="eastAsia"/>
                <w:b/>
                <w:color w:val="000000" w:themeColor="text1"/>
                <w:sz w:val="22"/>
                <w:szCs w:val="22"/>
              </w:rPr>
            </w:pPr>
            <w:r>
              <w:rPr>
                <w:rFonts w:ascii="Times New Roman" w:hAnsi="Times New Roman" w:cs="Times New Roman"/>
                <w:b/>
                <w:color w:val="000000" w:themeColor="text1"/>
                <w:sz w:val="22"/>
                <w:szCs w:val="22"/>
              </w:rPr>
              <w:lastRenderedPageBreak/>
              <w:t>1  ( Kuratorzy)</w:t>
            </w:r>
          </w:p>
        </w:tc>
      </w:tr>
      <w:tr w:rsidR="00FE3A74" w14:paraId="08CCAAAC" w14:textId="77777777">
        <w:trPr>
          <w:trHeight w:val="1"/>
        </w:trPr>
        <w:tc>
          <w:tcPr>
            <w:tcW w:w="280"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602377E4" w14:textId="77777777" w:rsidR="00FE3A74" w:rsidRDefault="00AD2314">
            <w:pPr>
              <w:pStyle w:val="Standard"/>
              <w:widowControl w:val="0"/>
              <w:rPr>
                <w:rFonts w:hint="eastAsia"/>
                <w:color w:val="000000"/>
                <w:sz w:val="22"/>
              </w:rPr>
            </w:pPr>
            <w:r>
              <w:rPr>
                <w:color w:val="000000"/>
                <w:sz w:val="22"/>
              </w:rPr>
              <w:lastRenderedPageBreak/>
              <w:t>5.</w:t>
            </w:r>
          </w:p>
        </w:tc>
        <w:tc>
          <w:tcPr>
            <w:tcW w:w="2099" w:type="dxa"/>
            <w:tcBorders>
              <w:top w:val="single" w:sz="2" w:space="0" w:color="000000"/>
              <w:left w:val="single" w:sz="2" w:space="0" w:color="000000"/>
              <w:bottom w:val="single" w:sz="2" w:space="0" w:color="000000"/>
            </w:tcBorders>
            <w:shd w:val="clear" w:color="auto" w:fill="auto"/>
            <w:tcMar>
              <w:top w:w="0" w:type="dxa"/>
              <w:left w:w="52" w:type="dxa"/>
              <w:bottom w:w="0" w:type="dxa"/>
              <w:right w:w="52" w:type="dxa"/>
            </w:tcMar>
          </w:tcPr>
          <w:p w14:paraId="4BBB5DDD" w14:textId="77777777" w:rsidR="00FE3A74" w:rsidRPr="009D6B1D" w:rsidRDefault="004C071D">
            <w:pPr>
              <w:pStyle w:val="Bezodstpw"/>
              <w:spacing w:line="360" w:lineRule="auto"/>
              <w:rPr>
                <w:rFonts w:hint="eastAsia"/>
                <w:color w:val="000000" w:themeColor="text1"/>
              </w:rPr>
            </w:pPr>
            <w:r w:rsidRPr="009D6B1D">
              <w:rPr>
                <w:rFonts w:hint="eastAsia"/>
                <w:color w:val="000000" w:themeColor="text1"/>
              </w:rPr>
              <w:t>Monitorowanie zjawiska przemocy domowej na terenie Gminy.</w:t>
            </w:r>
          </w:p>
        </w:tc>
        <w:tc>
          <w:tcPr>
            <w:tcW w:w="7259" w:type="dxa"/>
            <w:tcBorders>
              <w:top w:val="single" w:sz="2" w:space="0" w:color="000000"/>
              <w:left w:val="single" w:sz="2" w:space="0" w:color="000000"/>
              <w:bottom w:val="single" w:sz="2" w:space="0" w:color="000000"/>
              <w:right w:val="single" w:sz="2" w:space="0" w:color="000000"/>
            </w:tcBorders>
            <w:shd w:val="clear" w:color="auto" w:fill="auto"/>
            <w:tcMar>
              <w:top w:w="0" w:type="dxa"/>
              <w:left w:w="52" w:type="dxa"/>
              <w:bottom w:w="0" w:type="dxa"/>
              <w:right w:w="52" w:type="dxa"/>
            </w:tcMar>
          </w:tcPr>
          <w:p w14:paraId="6E0CC0AC" w14:textId="77777777" w:rsidR="004C071D" w:rsidRDefault="004C071D" w:rsidP="006652AA">
            <w:pPr>
              <w:pStyle w:val="Standard"/>
              <w:widowControl w:val="0"/>
              <w:numPr>
                <w:ilvl w:val="0"/>
                <w:numId w:val="23"/>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 xml:space="preserve">liczba </w:t>
            </w:r>
            <w:r w:rsidR="00B45720">
              <w:rPr>
                <w:rFonts w:ascii="Times New Roman" w:hAnsi="Times New Roman" w:cs="Times New Roman"/>
                <w:color w:val="000000" w:themeColor="text1"/>
                <w:sz w:val="22"/>
                <w:szCs w:val="22"/>
              </w:rPr>
              <w:t>osób stosujących przemoc domową:</w:t>
            </w:r>
          </w:p>
          <w:p w14:paraId="7A487B12" w14:textId="77777777" w:rsidR="00B45720" w:rsidRPr="00B45720" w:rsidRDefault="00B45720" w:rsidP="00B45720">
            <w:pPr>
              <w:pStyle w:val="Standard"/>
              <w:widowControl w:val="0"/>
              <w:spacing w:line="360" w:lineRule="auto"/>
              <w:ind w:left="720"/>
              <w:jc w:val="both"/>
              <w:rPr>
                <w:rFonts w:ascii="Times New Roman" w:hAnsi="Times New Roman" w:cs="Times New Roman"/>
                <w:b/>
                <w:color w:val="000000" w:themeColor="text1"/>
                <w:sz w:val="22"/>
                <w:szCs w:val="22"/>
              </w:rPr>
            </w:pPr>
            <w:r w:rsidRPr="00B45720">
              <w:rPr>
                <w:rFonts w:ascii="Times New Roman" w:hAnsi="Times New Roman" w:cs="Times New Roman"/>
                <w:b/>
                <w:color w:val="000000" w:themeColor="text1"/>
                <w:sz w:val="22"/>
                <w:szCs w:val="22"/>
              </w:rPr>
              <w:t>15 (ZI)</w:t>
            </w:r>
          </w:p>
          <w:p w14:paraId="49A653A8" w14:textId="77777777" w:rsidR="004C071D" w:rsidRDefault="004C071D" w:rsidP="006652AA">
            <w:pPr>
              <w:pStyle w:val="Standard"/>
              <w:widowControl w:val="0"/>
              <w:numPr>
                <w:ilvl w:val="0"/>
                <w:numId w:val="23"/>
              </w:numPr>
              <w:spacing w:line="360" w:lineRule="auto"/>
              <w:jc w:val="both"/>
              <w:rPr>
                <w:rFonts w:ascii="Times New Roman" w:hAnsi="Times New Roman" w:cs="Times New Roman"/>
                <w:color w:val="000000" w:themeColor="text1"/>
                <w:sz w:val="22"/>
                <w:szCs w:val="22"/>
              </w:rPr>
            </w:pPr>
            <w:r w:rsidRPr="009D6B1D">
              <w:rPr>
                <w:rFonts w:ascii="Times New Roman" w:hAnsi="Times New Roman" w:cs="Times New Roman"/>
                <w:color w:val="000000" w:themeColor="text1"/>
                <w:sz w:val="22"/>
                <w:szCs w:val="22"/>
              </w:rPr>
              <w:t>liczba os</w:t>
            </w:r>
            <w:r w:rsidR="00B45720">
              <w:rPr>
                <w:rFonts w:ascii="Times New Roman" w:hAnsi="Times New Roman" w:cs="Times New Roman"/>
                <w:color w:val="000000" w:themeColor="text1"/>
                <w:sz w:val="22"/>
                <w:szCs w:val="22"/>
              </w:rPr>
              <w:t>ób doznających przemocy domowej:</w:t>
            </w:r>
          </w:p>
          <w:p w14:paraId="0CE42016" w14:textId="77777777" w:rsidR="00B45720" w:rsidRPr="00B45720" w:rsidRDefault="00B45720" w:rsidP="00B45720">
            <w:pPr>
              <w:pStyle w:val="Standard"/>
              <w:widowControl w:val="0"/>
              <w:spacing w:line="360" w:lineRule="auto"/>
              <w:ind w:left="720"/>
              <w:jc w:val="both"/>
              <w:rPr>
                <w:rFonts w:ascii="Times New Roman" w:hAnsi="Times New Roman" w:cs="Times New Roman"/>
                <w:b/>
                <w:color w:val="000000" w:themeColor="text1"/>
                <w:sz w:val="22"/>
                <w:szCs w:val="22"/>
              </w:rPr>
            </w:pPr>
            <w:r w:rsidRPr="00B45720">
              <w:rPr>
                <w:rFonts w:ascii="Times New Roman" w:hAnsi="Times New Roman" w:cs="Times New Roman"/>
                <w:b/>
                <w:color w:val="000000" w:themeColor="text1"/>
                <w:sz w:val="22"/>
                <w:szCs w:val="22"/>
              </w:rPr>
              <w:t>23 (ZI)</w:t>
            </w:r>
          </w:p>
          <w:p w14:paraId="26AFAD7B" w14:textId="65FE0E44" w:rsidR="004C071D" w:rsidRDefault="009D6B1D" w:rsidP="006652AA">
            <w:pPr>
              <w:pStyle w:val="Standard"/>
              <w:widowControl w:val="0"/>
              <w:numPr>
                <w:ilvl w:val="0"/>
                <w:numId w:val="23"/>
              </w:num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liczba sporządzonych sprawozdań: </w:t>
            </w:r>
            <w:r w:rsidR="00DF2916">
              <w:rPr>
                <w:rFonts w:ascii="Times New Roman" w:hAnsi="Times New Roman" w:cs="Times New Roman"/>
                <w:b/>
                <w:color w:val="000000" w:themeColor="text1"/>
                <w:sz w:val="22"/>
                <w:szCs w:val="22"/>
              </w:rPr>
              <w:t>8</w:t>
            </w:r>
          </w:p>
          <w:p w14:paraId="3C9F1815" w14:textId="77777777" w:rsidR="009D6B1D" w:rsidRPr="00B45720" w:rsidRDefault="00B45720" w:rsidP="009D6B1D">
            <w:pPr>
              <w:pStyle w:val="Standard"/>
              <w:widowControl w:val="0"/>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 (ZSS w Lipsku)</w:t>
            </w:r>
          </w:p>
          <w:p w14:paraId="3E6BB3A6" w14:textId="77777777" w:rsidR="009D6B1D" w:rsidRPr="00B45720" w:rsidRDefault="00B45720" w:rsidP="009D6B1D">
            <w:pPr>
              <w:pStyle w:val="Standard"/>
              <w:widowControl w:val="0"/>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 (MGKRPA)</w:t>
            </w:r>
          </w:p>
          <w:p w14:paraId="44D7AEDC" w14:textId="77777777" w:rsidR="009D6B1D" w:rsidRPr="00B45720" w:rsidRDefault="009D6B1D" w:rsidP="009D6B1D">
            <w:pPr>
              <w:pStyle w:val="Standard"/>
              <w:widowControl w:val="0"/>
              <w:spacing w:line="360" w:lineRule="auto"/>
              <w:ind w:left="720"/>
              <w:jc w:val="both"/>
              <w:rPr>
                <w:rFonts w:ascii="Times New Roman" w:hAnsi="Times New Roman" w:cs="Times New Roman"/>
                <w:b/>
                <w:color w:val="000000" w:themeColor="text1"/>
                <w:sz w:val="22"/>
                <w:szCs w:val="22"/>
              </w:rPr>
            </w:pPr>
            <w:r w:rsidRPr="00B45720">
              <w:rPr>
                <w:rFonts w:ascii="Times New Roman" w:hAnsi="Times New Roman" w:cs="Times New Roman"/>
                <w:b/>
                <w:color w:val="000000" w:themeColor="text1"/>
                <w:sz w:val="22"/>
                <w:szCs w:val="22"/>
              </w:rPr>
              <w:t>1 (POSTERUNEK</w:t>
            </w:r>
            <w:r w:rsidR="00B45720">
              <w:rPr>
                <w:rFonts w:ascii="Times New Roman" w:hAnsi="Times New Roman" w:cs="Times New Roman"/>
                <w:b/>
                <w:color w:val="000000" w:themeColor="text1"/>
                <w:sz w:val="22"/>
                <w:szCs w:val="22"/>
              </w:rPr>
              <w:t xml:space="preserve"> POLICJI w Lipsku)</w:t>
            </w:r>
          </w:p>
          <w:p w14:paraId="215C19AC" w14:textId="77777777" w:rsidR="009D6B1D" w:rsidRDefault="00B45720" w:rsidP="009D6B1D">
            <w:pPr>
              <w:pStyle w:val="Standard"/>
              <w:widowControl w:val="0"/>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 ( SP ZOZ)</w:t>
            </w:r>
          </w:p>
          <w:p w14:paraId="6551969A" w14:textId="77777777" w:rsidR="00B45720" w:rsidRDefault="00B45720" w:rsidP="009D6B1D">
            <w:pPr>
              <w:pStyle w:val="Standard"/>
              <w:widowControl w:val="0"/>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 (ZI)</w:t>
            </w:r>
          </w:p>
          <w:p w14:paraId="060B77DA" w14:textId="77777777" w:rsidR="00B45720" w:rsidRDefault="00B45720" w:rsidP="009D6B1D">
            <w:pPr>
              <w:pStyle w:val="Standard"/>
              <w:widowControl w:val="0"/>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 (STOWARZYSZENIE „ Pomóż sobie”)</w:t>
            </w:r>
          </w:p>
          <w:p w14:paraId="01019AE0" w14:textId="77777777" w:rsidR="00B45720" w:rsidRDefault="00B45720" w:rsidP="009D6B1D">
            <w:pPr>
              <w:pStyle w:val="Standard"/>
              <w:widowControl w:val="0"/>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 (MGOK)</w:t>
            </w:r>
          </w:p>
          <w:p w14:paraId="2B6DF1E3" w14:textId="33E54F6E" w:rsidR="00DF2916" w:rsidRPr="00B45720" w:rsidRDefault="00DF2916" w:rsidP="009D6B1D">
            <w:pPr>
              <w:pStyle w:val="Standard"/>
              <w:widowControl w:val="0"/>
              <w:spacing w:line="360" w:lineRule="auto"/>
              <w:ind w:left="720"/>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 ( KURATORZY)</w:t>
            </w:r>
          </w:p>
          <w:p w14:paraId="359F2B17" w14:textId="77777777" w:rsidR="00FE3A74" w:rsidRPr="00B45720" w:rsidRDefault="00B45720" w:rsidP="006652AA">
            <w:pPr>
              <w:pStyle w:val="Standard"/>
              <w:widowControl w:val="0"/>
              <w:numPr>
                <w:ilvl w:val="0"/>
                <w:numId w:val="23"/>
              </w:numPr>
              <w:spacing w:line="360" w:lineRule="auto"/>
              <w:jc w:val="both"/>
              <w:rPr>
                <w:rFonts w:hint="eastAsia"/>
                <w:color w:val="000000" w:themeColor="text1"/>
                <w:sz w:val="22"/>
                <w:szCs w:val="22"/>
              </w:rPr>
            </w:pPr>
            <w:r>
              <w:rPr>
                <w:rFonts w:ascii="Times New Roman" w:hAnsi="Times New Roman" w:cs="Times New Roman"/>
                <w:color w:val="000000" w:themeColor="text1"/>
                <w:sz w:val="22"/>
                <w:szCs w:val="22"/>
              </w:rPr>
              <w:t>liczba działań monitoringowych:</w:t>
            </w:r>
          </w:p>
          <w:p w14:paraId="4DB23AE7" w14:textId="77777777" w:rsidR="00B45720" w:rsidRDefault="00B45720" w:rsidP="00B45720">
            <w:pPr>
              <w:pStyle w:val="Standard"/>
              <w:widowControl w:val="0"/>
              <w:spacing w:line="360" w:lineRule="auto"/>
              <w:ind w:left="720"/>
              <w:jc w:val="both"/>
              <w:rPr>
                <w:rFonts w:ascii="Times New Roman" w:hAnsi="Times New Roman" w:cs="Times New Roman"/>
                <w:b/>
                <w:color w:val="000000" w:themeColor="text1"/>
                <w:sz w:val="22"/>
                <w:szCs w:val="22"/>
              </w:rPr>
            </w:pPr>
            <w:r w:rsidRPr="00B45720">
              <w:rPr>
                <w:rFonts w:ascii="Times New Roman" w:hAnsi="Times New Roman" w:cs="Times New Roman"/>
                <w:b/>
                <w:color w:val="000000" w:themeColor="text1"/>
                <w:sz w:val="22"/>
                <w:szCs w:val="22"/>
              </w:rPr>
              <w:t>16 (ZI)</w:t>
            </w:r>
          </w:p>
          <w:p w14:paraId="3644CF2C" w14:textId="77777777" w:rsidR="00DF2916" w:rsidRPr="00B45720" w:rsidRDefault="00DF2916" w:rsidP="00B45720">
            <w:pPr>
              <w:pStyle w:val="Standard"/>
              <w:widowControl w:val="0"/>
              <w:spacing w:line="360" w:lineRule="auto"/>
              <w:ind w:left="720"/>
              <w:jc w:val="both"/>
              <w:rPr>
                <w:rFonts w:hint="eastAsia"/>
                <w:b/>
                <w:color w:val="000000" w:themeColor="text1"/>
                <w:sz w:val="22"/>
                <w:szCs w:val="22"/>
              </w:rPr>
            </w:pPr>
          </w:p>
        </w:tc>
      </w:tr>
    </w:tbl>
    <w:p w14:paraId="0577CEAE" w14:textId="77777777" w:rsidR="00B45720" w:rsidRDefault="00B45720">
      <w:pPr>
        <w:pStyle w:val="Standard"/>
        <w:spacing w:line="360" w:lineRule="auto"/>
        <w:jc w:val="both"/>
        <w:rPr>
          <w:rFonts w:ascii="Times New Roman" w:hAnsi="Times New Roman" w:cs="Times New Roman"/>
          <w:color w:val="000000"/>
        </w:rPr>
      </w:pPr>
    </w:p>
    <w:p w14:paraId="60409D0F" w14:textId="1C84AFCD" w:rsidR="00FE3A74" w:rsidRPr="002E68A3" w:rsidRDefault="00AD2314">
      <w:pPr>
        <w:pStyle w:val="Standard"/>
        <w:spacing w:line="360" w:lineRule="auto"/>
        <w:jc w:val="center"/>
        <w:rPr>
          <w:rFonts w:ascii="Times New Roman" w:hAnsi="Times New Roman"/>
          <w:b/>
          <w:color w:val="000000" w:themeColor="text1"/>
          <w:sz w:val="26"/>
          <w:szCs w:val="26"/>
          <w:u w:val="single"/>
        </w:rPr>
      </w:pPr>
      <w:r w:rsidRPr="002E68A3">
        <w:rPr>
          <w:rFonts w:ascii="Times New Roman" w:hAnsi="Times New Roman"/>
          <w:b/>
          <w:color w:val="000000" w:themeColor="text1"/>
          <w:sz w:val="26"/>
          <w:szCs w:val="26"/>
          <w:u w:val="single"/>
        </w:rPr>
        <w:t xml:space="preserve">Rekomendacje w </w:t>
      </w:r>
      <w:r w:rsidR="007F6702" w:rsidRPr="002E68A3">
        <w:rPr>
          <w:rFonts w:ascii="Times New Roman" w:hAnsi="Times New Roman"/>
          <w:b/>
          <w:color w:val="000000" w:themeColor="text1"/>
          <w:sz w:val="26"/>
          <w:szCs w:val="26"/>
          <w:u w:val="single"/>
        </w:rPr>
        <w:t>związku</w:t>
      </w:r>
      <w:r w:rsidRPr="002E68A3">
        <w:rPr>
          <w:rFonts w:ascii="Times New Roman" w:hAnsi="Times New Roman"/>
          <w:b/>
          <w:color w:val="000000" w:themeColor="text1"/>
          <w:sz w:val="26"/>
          <w:szCs w:val="26"/>
          <w:u w:val="single"/>
        </w:rPr>
        <w:t xml:space="preserve">  z realizacją zadań z zakr</w:t>
      </w:r>
      <w:r w:rsidR="00B45720" w:rsidRPr="002E68A3">
        <w:rPr>
          <w:rFonts w:ascii="Times New Roman" w:hAnsi="Times New Roman"/>
          <w:b/>
          <w:color w:val="000000" w:themeColor="text1"/>
          <w:sz w:val="26"/>
          <w:szCs w:val="26"/>
          <w:u w:val="single"/>
        </w:rPr>
        <w:t>esu przeciwdziałania domowej oraz</w:t>
      </w:r>
      <w:r w:rsidRPr="002E68A3">
        <w:rPr>
          <w:rFonts w:ascii="Times New Roman" w:hAnsi="Times New Roman"/>
          <w:b/>
          <w:color w:val="000000" w:themeColor="text1"/>
          <w:sz w:val="26"/>
          <w:szCs w:val="26"/>
          <w:u w:val="single"/>
        </w:rPr>
        <w:t xml:space="preserve"> ochrony </w:t>
      </w:r>
      <w:r w:rsidR="002E68A3">
        <w:rPr>
          <w:rFonts w:ascii="Times New Roman" w:hAnsi="Times New Roman"/>
          <w:b/>
          <w:color w:val="000000" w:themeColor="text1"/>
          <w:sz w:val="26"/>
          <w:szCs w:val="26"/>
          <w:u w:val="single"/>
        </w:rPr>
        <w:t xml:space="preserve">osób </w:t>
      </w:r>
      <w:r w:rsidR="00B45720" w:rsidRPr="002E68A3">
        <w:rPr>
          <w:rFonts w:ascii="Times New Roman" w:hAnsi="Times New Roman"/>
          <w:b/>
          <w:color w:val="000000" w:themeColor="text1"/>
          <w:sz w:val="26"/>
          <w:szCs w:val="26"/>
          <w:u w:val="single"/>
        </w:rPr>
        <w:t xml:space="preserve">doznających </w:t>
      </w:r>
      <w:r w:rsidRPr="002E68A3">
        <w:rPr>
          <w:rFonts w:ascii="Times New Roman" w:hAnsi="Times New Roman"/>
          <w:b/>
          <w:color w:val="000000" w:themeColor="text1"/>
          <w:sz w:val="26"/>
          <w:szCs w:val="26"/>
          <w:u w:val="single"/>
        </w:rPr>
        <w:t xml:space="preserve"> przemocy </w:t>
      </w:r>
      <w:r w:rsidR="00B45720" w:rsidRPr="002E68A3">
        <w:rPr>
          <w:rFonts w:ascii="Times New Roman" w:hAnsi="Times New Roman"/>
          <w:b/>
          <w:color w:val="000000" w:themeColor="text1"/>
          <w:sz w:val="26"/>
          <w:szCs w:val="26"/>
          <w:u w:val="single"/>
        </w:rPr>
        <w:t xml:space="preserve">domowej </w:t>
      </w:r>
      <w:r w:rsidRPr="002E68A3">
        <w:rPr>
          <w:rFonts w:ascii="Times New Roman" w:hAnsi="Times New Roman"/>
          <w:b/>
          <w:color w:val="000000" w:themeColor="text1"/>
          <w:sz w:val="26"/>
          <w:szCs w:val="26"/>
          <w:u w:val="single"/>
        </w:rPr>
        <w:t>w gminie Lipsk:</w:t>
      </w:r>
    </w:p>
    <w:p w14:paraId="29D63CF7" w14:textId="77777777" w:rsidR="00FE3A74" w:rsidRPr="00B45720" w:rsidRDefault="00FE3A74">
      <w:pPr>
        <w:pStyle w:val="Standard"/>
        <w:spacing w:line="360" w:lineRule="auto"/>
        <w:jc w:val="center"/>
        <w:rPr>
          <w:rFonts w:ascii="Times New Roman" w:hAnsi="Times New Roman"/>
          <w:b/>
          <w:color w:val="FF0000"/>
          <w:sz w:val="26"/>
          <w:szCs w:val="26"/>
          <w:u w:val="single"/>
        </w:rPr>
      </w:pPr>
    </w:p>
    <w:p w14:paraId="3277137D" w14:textId="1B9EADF5" w:rsidR="002E68A3" w:rsidRPr="002E68A3" w:rsidRDefault="002E68A3" w:rsidP="002E68A3">
      <w:pPr>
        <w:pStyle w:val="Bezodstpw"/>
        <w:numPr>
          <w:ilvl w:val="0"/>
          <w:numId w:val="18"/>
        </w:numPr>
        <w:spacing w:line="360" w:lineRule="auto"/>
        <w:jc w:val="both"/>
        <w:rPr>
          <w:rFonts w:ascii="Times New Roman" w:hAnsi="Times New Roman" w:cs="Times New Roman"/>
          <w:color w:val="000000" w:themeColor="text1"/>
        </w:rPr>
      </w:pPr>
      <w:r w:rsidRPr="002E68A3">
        <w:rPr>
          <w:rFonts w:ascii="Times New Roman" w:hAnsi="Times New Roman" w:cs="Times New Roman"/>
          <w:b/>
          <w:color w:val="000000" w:themeColor="text1"/>
        </w:rPr>
        <w:t>Edukacja i profilaktyka wśród społeczności lokalnej</w:t>
      </w:r>
      <w:r w:rsidRPr="002E68A3">
        <w:rPr>
          <w:rFonts w:ascii="Times New Roman" w:hAnsi="Times New Roman" w:cs="Times New Roman"/>
          <w:color w:val="000000" w:themeColor="text1"/>
        </w:rPr>
        <w:t>. Ważne jest, aby prowadzić działania edukacyjne w społeczności lokalnej, zwracając uwagę na problem przemocy domowej. Należy kontynuować wszelkie kampanie informacyjne, warsztaty, spotkania w szkołach i środowiskach lokalnych, które mają na celu zwiększenie świadomości o dostępnych formach wsparcia, prawach ofiar oraz konsekwencjach prawnych stosowania przemocy.</w:t>
      </w:r>
    </w:p>
    <w:p w14:paraId="27675C0E" w14:textId="7DBA9445" w:rsidR="00FE3A74" w:rsidRPr="002E68A3" w:rsidRDefault="00AD2314" w:rsidP="002E68A3">
      <w:pPr>
        <w:pStyle w:val="Bezodstpw"/>
        <w:numPr>
          <w:ilvl w:val="0"/>
          <w:numId w:val="18"/>
        </w:numPr>
        <w:spacing w:line="360" w:lineRule="auto"/>
        <w:jc w:val="both"/>
        <w:rPr>
          <w:rFonts w:ascii="Times New Roman" w:hAnsi="Times New Roman" w:cs="Times New Roman"/>
          <w:color w:val="000000" w:themeColor="text1"/>
        </w:rPr>
      </w:pPr>
      <w:r w:rsidRPr="002E68A3">
        <w:rPr>
          <w:rFonts w:ascii="Times New Roman" w:hAnsi="Times New Roman" w:cs="Times New Roman"/>
          <w:b/>
          <w:color w:val="000000" w:themeColor="text1"/>
        </w:rPr>
        <w:t>Kontynuowanie i rozwijanie partnerskiej współpracy między</w:t>
      </w:r>
      <w:r w:rsidR="002E68A3" w:rsidRPr="002E68A3">
        <w:rPr>
          <w:rFonts w:ascii="Times New Roman" w:hAnsi="Times New Roman" w:cs="Times New Roman"/>
          <w:b/>
          <w:color w:val="000000" w:themeColor="text1"/>
        </w:rPr>
        <w:t xml:space="preserve"> wszystkimi instytucjami działającymi na rzecz rodziny celem zmniejszenia występowania zjawiska przemocy</w:t>
      </w:r>
      <w:r w:rsidR="002E68A3" w:rsidRPr="002E68A3">
        <w:rPr>
          <w:rFonts w:ascii="Times New Roman" w:hAnsi="Times New Roman" w:cs="Times New Roman"/>
          <w:color w:val="000000" w:themeColor="text1"/>
        </w:rPr>
        <w:t>. Tego typu współpraca pozwala na bardziej skoordynowane działania, efektywne wykorzystanie</w:t>
      </w:r>
      <w:r w:rsidR="002E68A3" w:rsidRPr="002E68A3">
        <w:rPr>
          <w:color w:val="000000" w:themeColor="text1"/>
        </w:rPr>
        <w:t xml:space="preserve"> dostępnych zasobów oraz zapewnienie kompleksowego wsparcia ofiarom przemocy.</w:t>
      </w:r>
    </w:p>
    <w:p w14:paraId="16136A9D" w14:textId="5B5E6947" w:rsidR="002E68A3" w:rsidRPr="000A11D0" w:rsidRDefault="002E68A3" w:rsidP="00AB20FE">
      <w:pPr>
        <w:pStyle w:val="Bezodstpw"/>
        <w:numPr>
          <w:ilvl w:val="0"/>
          <w:numId w:val="18"/>
        </w:numPr>
        <w:spacing w:line="360" w:lineRule="auto"/>
        <w:jc w:val="both"/>
        <w:rPr>
          <w:rFonts w:ascii="Times New Roman" w:hAnsi="Times New Roman"/>
          <w:b/>
          <w:color w:val="000000" w:themeColor="text1"/>
          <w:sz w:val="26"/>
          <w:szCs w:val="26"/>
          <w:u w:val="single"/>
        </w:rPr>
      </w:pPr>
      <w:r w:rsidRPr="002E68A3">
        <w:rPr>
          <w:b/>
          <w:color w:val="000000" w:themeColor="text1"/>
        </w:rPr>
        <w:t>Edukacja o przemocy w szkołach, promowanie zdrowych relacji oraz udział w kampaniach społecznych i informacyjnych</w:t>
      </w:r>
      <w:r w:rsidRPr="002E68A3">
        <w:rPr>
          <w:color w:val="000000" w:themeColor="text1"/>
        </w:rPr>
        <w:t xml:space="preserve"> są niezwykle ważnymi elementami profilaktyki przemocy, szczególnie wśród dzieci i młodzieży. Dzięki takim działaniom możliwe jest kształtowanie odpowiednich postaw, które pomagają w zapobieganiu przemocy oraz w tworzeniu bezpieczniejszych środowisk dla młodych ludzi.</w:t>
      </w:r>
    </w:p>
    <w:p w14:paraId="3DE24C1A" w14:textId="666399E2" w:rsidR="00FE3A74" w:rsidRPr="009B585F" w:rsidRDefault="002E68A3" w:rsidP="002E68A3">
      <w:pPr>
        <w:pStyle w:val="Bezodstpw"/>
        <w:spacing w:line="360" w:lineRule="auto"/>
        <w:ind w:left="720"/>
        <w:jc w:val="both"/>
        <w:rPr>
          <w:rFonts w:ascii="Times New Roman" w:hAnsi="Times New Roman"/>
          <w:b/>
          <w:color w:val="000000" w:themeColor="text1"/>
          <w:sz w:val="26"/>
          <w:szCs w:val="26"/>
          <w:u w:val="single"/>
        </w:rPr>
      </w:pPr>
      <w:r w:rsidRPr="009B585F">
        <w:rPr>
          <w:rFonts w:ascii="Times New Roman" w:hAnsi="Times New Roman"/>
          <w:b/>
          <w:color w:val="000000" w:themeColor="text1"/>
          <w:sz w:val="26"/>
          <w:szCs w:val="26"/>
          <w:u w:val="single"/>
        </w:rPr>
        <w:lastRenderedPageBreak/>
        <w:t xml:space="preserve"> </w:t>
      </w:r>
      <w:r w:rsidR="00AD2314" w:rsidRPr="009B585F">
        <w:rPr>
          <w:rFonts w:ascii="Times New Roman" w:hAnsi="Times New Roman"/>
          <w:b/>
          <w:color w:val="000000" w:themeColor="text1"/>
          <w:sz w:val="26"/>
          <w:szCs w:val="26"/>
          <w:u w:val="single"/>
        </w:rPr>
        <w:t>Podsumowanie</w:t>
      </w:r>
    </w:p>
    <w:p w14:paraId="5454FB64" w14:textId="5F1E39B7" w:rsidR="00F10E35" w:rsidRPr="009B585F" w:rsidRDefault="00F10E35">
      <w:pPr>
        <w:pStyle w:val="Standard"/>
        <w:spacing w:line="360" w:lineRule="auto"/>
        <w:jc w:val="both"/>
        <w:rPr>
          <w:rFonts w:ascii="Times New Roman" w:hAnsi="Times New Roman" w:cs="Times New Roman"/>
          <w:color w:val="000000" w:themeColor="text1"/>
        </w:rPr>
      </w:pPr>
    </w:p>
    <w:p w14:paraId="338EC8AF" w14:textId="5BDEF170" w:rsidR="009B585F" w:rsidRPr="009B585F" w:rsidRDefault="009B585F" w:rsidP="009B585F">
      <w:pPr>
        <w:pStyle w:val="Bezodstpw"/>
        <w:spacing w:line="360" w:lineRule="auto"/>
        <w:jc w:val="both"/>
        <w:rPr>
          <w:rFonts w:hint="eastAsia"/>
        </w:rPr>
      </w:pPr>
      <w:r>
        <w:tab/>
      </w:r>
      <w:r w:rsidR="00F10E35" w:rsidRPr="009B585F">
        <w:t xml:space="preserve">Działania podejmowane w 2024 r. w ramach poszczególnych celów na terenie gminy Lipsk poprzez różne gminne instytucje publiczne oraz organizacje pozarządowe przyczyniają się do uwrażliwienia społeczności lokalnej gminy, w tym młodego pokolenia, na problem przemocy, a także </w:t>
      </w:r>
      <w:r w:rsidRPr="009B585F">
        <w:t xml:space="preserve">zmierzają </w:t>
      </w:r>
      <w:r>
        <w:t>w</w:t>
      </w:r>
      <w:r w:rsidR="00F10E35" w:rsidRPr="009B585F">
        <w:t xml:space="preserve"> kierunku stworzenia oferty pomocowej adekwatnej do rozeznanych problemów oraz ich rozmiarów. Można stwierdzić, iż cel główny programu</w:t>
      </w:r>
      <w:r>
        <w:t xml:space="preserve"> </w:t>
      </w:r>
      <w:r w:rsidR="00614973" w:rsidRPr="009B585F">
        <w:t xml:space="preserve">- </w:t>
      </w:r>
      <w:r w:rsidR="00614973" w:rsidRPr="009B585F">
        <w:rPr>
          <w:i/>
        </w:rPr>
        <w:t>Przeciwdziałanie przemocy domowej, ochrona osób doznających przemocy domowej, zwiększenie skuteczności oddziaływań skierowanych do osób stosujących przemoc domową, a także podniesienie poziomu świadomości i wrażliwości społecznej w obszarze zjawiska przemocy domowej</w:t>
      </w:r>
      <w:r w:rsidR="00614973" w:rsidRPr="009B585F">
        <w:t xml:space="preserve"> </w:t>
      </w:r>
      <w:r w:rsidR="00F10E35" w:rsidRPr="009B585F">
        <w:t>realizowany jest coraz pełniej</w:t>
      </w:r>
      <w:r w:rsidR="00614973" w:rsidRPr="009B585F">
        <w:t xml:space="preserve"> </w:t>
      </w:r>
      <w:r w:rsidR="00F10E35" w:rsidRPr="009B585F">
        <w:t>i angażuje coraz większą liczbę działań skierowanych do różnych grup społecznych na terenie</w:t>
      </w:r>
      <w:r w:rsidR="00614973" w:rsidRPr="009B585F">
        <w:t xml:space="preserve"> </w:t>
      </w:r>
      <w:r w:rsidR="00F10E35" w:rsidRPr="009B585F">
        <w:t>gminy.</w:t>
      </w:r>
      <w:r w:rsidRPr="009B585F">
        <w:t xml:space="preserve"> </w:t>
      </w:r>
    </w:p>
    <w:p w14:paraId="3CE1FF24" w14:textId="053B11C5" w:rsidR="009B585F" w:rsidRPr="009B585F" w:rsidRDefault="009B585F" w:rsidP="009B585F">
      <w:pPr>
        <w:pStyle w:val="Bezodstpw"/>
        <w:spacing w:line="360" w:lineRule="auto"/>
        <w:jc w:val="both"/>
        <w:rPr>
          <w:rFonts w:hint="eastAsia"/>
        </w:rPr>
      </w:pPr>
      <w:r>
        <w:tab/>
        <w:t>Współpraca instytucji publicznych, organizacji pozarządowych oraz lokalnej społeczności przyczynia się do zwiększenia skuteczności działań, a także do stworzenia adekwatnej oferty pomocowej. Dzięki tym działaniom możliwe było nie tylko bezpośrednie wsparcie ofiar przemocy, ale również edukacja społeczna, która ma na celu zmniejszenie występowania tego zjawiska. Realizacja celów programu stała się bardziej pełna i angażuje coraz większą liczbę mieszkańców gminy, co pozwala na realne zmniejszenie problemu przemocy domowej.</w:t>
      </w:r>
    </w:p>
    <w:p w14:paraId="467D5E51" w14:textId="77777777" w:rsidR="00FE3A74" w:rsidRPr="00F10E35" w:rsidRDefault="00FE3A74" w:rsidP="009B585F">
      <w:pPr>
        <w:pStyle w:val="Standard"/>
        <w:spacing w:line="360" w:lineRule="auto"/>
        <w:jc w:val="both"/>
        <w:rPr>
          <w:rFonts w:hint="eastAsia"/>
        </w:rPr>
      </w:pPr>
    </w:p>
    <w:p w14:paraId="48B490EF" w14:textId="77777777" w:rsidR="00A76C1D" w:rsidRPr="00A76C1D" w:rsidRDefault="00A76C1D" w:rsidP="000A11D0">
      <w:pPr>
        <w:pStyle w:val="Standard"/>
        <w:jc w:val="right"/>
      </w:pPr>
      <w:r w:rsidRPr="00A76C1D">
        <w:t xml:space="preserve">Kierownik </w:t>
      </w:r>
    </w:p>
    <w:p w14:paraId="52982763" w14:textId="5AFD878A" w:rsidR="00FE3A74" w:rsidRPr="00A76C1D" w:rsidRDefault="00A76C1D" w:rsidP="00A76C1D">
      <w:pPr>
        <w:pStyle w:val="Standard"/>
        <w:jc w:val="right"/>
      </w:pPr>
      <w:r w:rsidRPr="00A76C1D">
        <w:t xml:space="preserve">Miejsko-Gminnego Ośrodka </w:t>
      </w:r>
      <w:r w:rsidRPr="00A76C1D">
        <w:br/>
        <w:t>Pomocy Społecznej  w Lipsku</w:t>
      </w:r>
    </w:p>
    <w:p w14:paraId="3451E0BE" w14:textId="630EE02B" w:rsidR="00A76C1D" w:rsidRPr="00A76C1D" w:rsidRDefault="00A76C1D" w:rsidP="000A11D0">
      <w:pPr>
        <w:pStyle w:val="Standard"/>
        <w:jc w:val="right"/>
      </w:pPr>
      <w:r w:rsidRPr="00A76C1D">
        <w:t>Beata Szmygiel</w:t>
      </w:r>
    </w:p>
    <w:p w14:paraId="32B20420" w14:textId="77777777" w:rsidR="00A76C1D" w:rsidRPr="00A76C1D" w:rsidRDefault="00A76C1D" w:rsidP="000A11D0">
      <w:pPr>
        <w:pStyle w:val="Standard"/>
        <w:jc w:val="right"/>
      </w:pPr>
    </w:p>
    <w:p w14:paraId="1E96C401" w14:textId="77777777" w:rsidR="00A76C1D" w:rsidRPr="00A76C1D" w:rsidRDefault="00A76C1D" w:rsidP="000A11D0">
      <w:pPr>
        <w:pStyle w:val="Standard"/>
        <w:jc w:val="right"/>
      </w:pPr>
      <w:r w:rsidRPr="00A76C1D">
        <w:t xml:space="preserve">Przewodniczący </w:t>
      </w:r>
    </w:p>
    <w:p w14:paraId="413B2FE4" w14:textId="0DCA2269" w:rsidR="00A76C1D" w:rsidRPr="00A76C1D" w:rsidRDefault="00A76C1D" w:rsidP="000A11D0">
      <w:pPr>
        <w:pStyle w:val="Standard"/>
        <w:jc w:val="right"/>
      </w:pPr>
      <w:r w:rsidRPr="00A76C1D">
        <w:t>Zespołu Interdyscyplinarnego</w:t>
      </w:r>
    </w:p>
    <w:p w14:paraId="6C9513E1" w14:textId="671337E9" w:rsidR="00A76C1D" w:rsidRPr="00A76C1D" w:rsidRDefault="00A76C1D" w:rsidP="000A11D0">
      <w:pPr>
        <w:pStyle w:val="Standard"/>
        <w:jc w:val="right"/>
      </w:pPr>
      <w:r w:rsidRPr="00A76C1D">
        <w:rPr>
          <w:rFonts w:hint="eastAsia"/>
        </w:rPr>
        <w:t>w</w:t>
      </w:r>
      <w:r w:rsidRPr="00A76C1D">
        <w:t xml:space="preserve"> Lipsku</w:t>
      </w:r>
    </w:p>
    <w:p w14:paraId="3ECEC9D5" w14:textId="3F7A5DF0" w:rsidR="00A76C1D" w:rsidRPr="00B45720" w:rsidRDefault="00A76C1D" w:rsidP="000A11D0">
      <w:pPr>
        <w:pStyle w:val="Standard"/>
        <w:jc w:val="right"/>
        <w:rPr>
          <w:rFonts w:hint="eastAsia"/>
          <w:color w:val="FF0000"/>
        </w:rPr>
      </w:pPr>
      <w:r w:rsidRPr="00A76C1D">
        <w:t xml:space="preserve">Sylwia </w:t>
      </w:r>
      <w:proofErr w:type="spellStart"/>
      <w:r w:rsidRPr="00A76C1D">
        <w:t>Borko</w:t>
      </w:r>
      <w:proofErr w:type="spellEnd"/>
    </w:p>
    <w:sectPr w:rsidR="00A76C1D" w:rsidRPr="00B45720" w:rsidSect="00723E98">
      <w:footerReference w:type="even" r:id="rId9"/>
      <w:footerReference w:type="default" r:id="rId10"/>
      <w:footerReference w:type="first" r:id="rId11"/>
      <w:pgSz w:w="11906" w:h="16838"/>
      <w:pgMar w:top="1134" w:right="1134" w:bottom="1134" w:left="1134"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6D297" w14:textId="77777777" w:rsidR="0066100C" w:rsidRDefault="0066100C">
      <w:pPr>
        <w:rPr>
          <w:rFonts w:hint="eastAsia"/>
        </w:rPr>
      </w:pPr>
      <w:r>
        <w:separator/>
      </w:r>
    </w:p>
  </w:endnote>
  <w:endnote w:type="continuationSeparator" w:id="0">
    <w:p w14:paraId="434D7244" w14:textId="77777777" w:rsidR="0066100C" w:rsidRDefault="006610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B6D24" w14:textId="77777777" w:rsidR="00261460" w:rsidRDefault="00261460">
    <w:pPr>
      <w:pStyle w:val="Stopka"/>
      <w:jc w:val="center"/>
      <w:rPr>
        <w:rFonts w:hint="eastAsia"/>
      </w:rPr>
    </w:pPr>
  </w:p>
  <w:p w14:paraId="48C6D080" w14:textId="77777777" w:rsidR="00261460" w:rsidRDefault="00261460">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926971"/>
      <w:docPartObj>
        <w:docPartGallery w:val="Page Numbers (Bottom of Page)"/>
        <w:docPartUnique/>
      </w:docPartObj>
    </w:sdtPr>
    <w:sdtContent>
      <w:p w14:paraId="5176A036" w14:textId="77777777" w:rsidR="00723E98" w:rsidRDefault="00723E98">
        <w:pPr>
          <w:pStyle w:val="Stopka"/>
          <w:jc w:val="center"/>
          <w:rPr>
            <w:rFonts w:hint="eastAsia"/>
          </w:rPr>
        </w:pPr>
        <w:r>
          <w:fldChar w:fldCharType="begin"/>
        </w:r>
        <w:r>
          <w:instrText>PAGE   \* MERGEFORMAT</w:instrText>
        </w:r>
        <w:r>
          <w:fldChar w:fldCharType="separate"/>
        </w:r>
        <w:r w:rsidR="007F65CA">
          <w:rPr>
            <w:rFonts w:hint="eastAsia"/>
            <w:noProof/>
          </w:rPr>
          <w:t>21</w:t>
        </w:r>
        <w:r>
          <w:fldChar w:fldCharType="end"/>
        </w:r>
      </w:p>
    </w:sdtContent>
  </w:sdt>
  <w:p w14:paraId="4EED071E" w14:textId="77777777" w:rsidR="00723E98" w:rsidRDefault="00723E98">
    <w:pPr>
      <w:pStyle w:val="Stopk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8DD4" w14:textId="77777777" w:rsidR="00723E98" w:rsidRDefault="00723E98">
    <w:pPr>
      <w:pStyle w:val="Stopka"/>
      <w:jc w:val="center"/>
      <w:rPr>
        <w:rFonts w:hint="eastAsia"/>
      </w:rPr>
    </w:pPr>
  </w:p>
  <w:p w14:paraId="2EBDBEFB" w14:textId="77777777" w:rsidR="00723E98" w:rsidRDefault="00723E98">
    <w:pPr>
      <w:pStyle w:val="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B4C21" w14:textId="77777777" w:rsidR="0066100C" w:rsidRDefault="0066100C">
      <w:pPr>
        <w:rPr>
          <w:rFonts w:hint="eastAsia"/>
        </w:rPr>
      </w:pPr>
      <w:r>
        <w:rPr>
          <w:color w:val="000000"/>
        </w:rPr>
        <w:separator/>
      </w:r>
    </w:p>
  </w:footnote>
  <w:footnote w:type="continuationSeparator" w:id="0">
    <w:p w14:paraId="43F6632B" w14:textId="77777777" w:rsidR="0066100C" w:rsidRDefault="0066100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01A"/>
    <w:multiLevelType w:val="hybridMultilevel"/>
    <w:tmpl w:val="93E67C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6C7912"/>
    <w:multiLevelType w:val="multilevel"/>
    <w:tmpl w:val="EC8A22D2"/>
    <w:styleLink w:val="WWNum1aaaaaaaaa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6534FBC"/>
    <w:multiLevelType w:val="hybridMultilevel"/>
    <w:tmpl w:val="430A41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82729"/>
    <w:multiLevelType w:val="hybridMultilevel"/>
    <w:tmpl w:val="1ABAB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60537C"/>
    <w:multiLevelType w:val="multilevel"/>
    <w:tmpl w:val="23E8D57E"/>
    <w:styleLink w:val="WWNum1aaaaaaa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A382B82"/>
    <w:multiLevelType w:val="hybridMultilevel"/>
    <w:tmpl w:val="2DB00A3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DEE167B"/>
    <w:multiLevelType w:val="multilevel"/>
    <w:tmpl w:val="5AA01912"/>
    <w:styleLink w:val="WWNum1aaaaa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DF828A7"/>
    <w:multiLevelType w:val="multilevel"/>
    <w:tmpl w:val="A8B0141C"/>
    <w:styleLink w:val="WWNum1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F487091"/>
    <w:multiLevelType w:val="multilevel"/>
    <w:tmpl w:val="5BD2E39A"/>
    <w:styleLink w:val="WWNum1aaaaaa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1094A1B"/>
    <w:multiLevelType w:val="hybridMultilevel"/>
    <w:tmpl w:val="7A5E0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E16DB1"/>
    <w:multiLevelType w:val="multilevel"/>
    <w:tmpl w:val="018CC2B8"/>
    <w:styleLink w:val="WWNum1aaaaaaaaaa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3195C10"/>
    <w:multiLevelType w:val="hybridMultilevel"/>
    <w:tmpl w:val="405219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0348AD"/>
    <w:multiLevelType w:val="hybridMultilevel"/>
    <w:tmpl w:val="8B62AB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6212A3C"/>
    <w:multiLevelType w:val="hybridMultilevel"/>
    <w:tmpl w:val="EF3A1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6CE106B"/>
    <w:multiLevelType w:val="multilevel"/>
    <w:tmpl w:val="1FE26896"/>
    <w:lvl w:ilvl="0">
      <w:start w:val="1"/>
      <w:numFmt w:val="bullet"/>
      <w:lvlText w:val=""/>
      <w:lvlJc w:val="left"/>
      <w:pPr>
        <w:ind w:left="1440" w:hanging="360"/>
      </w:pPr>
      <w:rPr>
        <w:rFonts w:ascii="Symbol" w:hAnsi="Symbol"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1924391B"/>
    <w:multiLevelType w:val="hybridMultilevel"/>
    <w:tmpl w:val="FFE49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5B5319"/>
    <w:multiLevelType w:val="multilevel"/>
    <w:tmpl w:val="4D1CBF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3DF53C0"/>
    <w:multiLevelType w:val="multilevel"/>
    <w:tmpl w:val="5C20ABE8"/>
    <w:styleLink w:val="WWNum1aaa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5975D49"/>
    <w:multiLevelType w:val="hybridMultilevel"/>
    <w:tmpl w:val="0B2023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435FE2"/>
    <w:multiLevelType w:val="multilevel"/>
    <w:tmpl w:val="4DA0470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2B730B84"/>
    <w:multiLevelType w:val="multilevel"/>
    <w:tmpl w:val="CF9E933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047624E"/>
    <w:multiLevelType w:val="multilevel"/>
    <w:tmpl w:val="4BF692BE"/>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3524651D"/>
    <w:multiLevelType w:val="multilevel"/>
    <w:tmpl w:val="B404AD9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38025EE2"/>
    <w:multiLevelType w:val="hybridMultilevel"/>
    <w:tmpl w:val="2A1E3E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2B63BF"/>
    <w:multiLevelType w:val="hybridMultilevel"/>
    <w:tmpl w:val="25105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3C609F"/>
    <w:multiLevelType w:val="hybridMultilevel"/>
    <w:tmpl w:val="21729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4B5D23"/>
    <w:multiLevelType w:val="multilevel"/>
    <w:tmpl w:val="AF7A6CB0"/>
    <w:styleLink w:val="WWNum1aaaa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C746DAF"/>
    <w:multiLevelType w:val="hybridMultilevel"/>
    <w:tmpl w:val="38662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10940D1"/>
    <w:multiLevelType w:val="hybridMultilevel"/>
    <w:tmpl w:val="997487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405A93"/>
    <w:multiLevelType w:val="multilevel"/>
    <w:tmpl w:val="FCDC0FE2"/>
    <w:styleLink w:val="WWNum1aaaaaaaaaaa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57A2D6D"/>
    <w:multiLevelType w:val="hybridMultilevel"/>
    <w:tmpl w:val="04B4E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354EEC"/>
    <w:multiLevelType w:val="multilevel"/>
    <w:tmpl w:val="17543654"/>
    <w:lvl w:ilvl="0">
      <w:numFmt w:val="bullet"/>
      <w:lvlText w:val=""/>
      <w:lvlJc w:val="left"/>
      <w:pPr>
        <w:ind w:left="786" w:hanging="360"/>
      </w:pPr>
      <w:rPr>
        <w:rFonts w:ascii="Wingdings" w:hAnsi="Wingdings"/>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2" w15:restartNumberingAfterBreak="0">
    <w:nsid w:val="511445E5"/>
    <w:multiLevelType w:val="hybridMultilevel"/>
    <w:tmpl w:val="93E67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2164F94"/>
    <w:multiLevelType w:val="hybridMultilevel"/>
    <w:tmpl w:val="532E6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BC5E0F"/>
    <w:multiLevelType w:val="multilevel"/>
    <w:tmpl w:val="4BF692BE"/>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5903003B"/>
    <w:multiLevelType w:val="hybridMultilevel"/>
    <w:tmpl w:val="1F9887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BBB60A8"/>
    <w:multiLevelType w:val="multilevel"/>
    <w:tmpl w:val="8D5C8222"/>
    <w:styleLink w:val="WWNum1a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D321590"/>
    <w:multiLevelType w:val="multilevel"/>
    <w:tmpl w:val="C59EC6EC"/>
    <w:styleLink w:val="WWNum1aaaaaaaa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E262791"/>
    <w:multiLevelType w:val="hybridMultilevel"/>
    <w:tmpl w:val="5C021E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3615132"/>
    <w:multiLevelType w:val="hybridMultilevel"/>
    <w:tmpl w:val="7BC83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39D5CAB"/>
    <w:multiLevelType w:val="multilevel"/>
    <w:tmpl w:val="4BF692BE"/>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6486408C"/>
    <w:multiLevelType w:val="multilevel"/>
    <w:tmpl w:val="60FAC74A"/>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9E4183D"/>
    <w:multiLevelType w:val="multilevel"/>
    <w:tmpl w:val="3AD8FDB8"/>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3" w15:restartNumberingAfterBreak="0">
    <w:nsid w:val="6A0874BE"/>
    <w:multiLevelType w:val="multilevel"/>
    <w:tmpl w:val="D1F88D96"/>
    <w:styleLink w:val="WWNum1aaa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A643D25"/>
    <w:multiLevelType w:val="multilevel"/>
    <w:tmpl w:val="F48E893A"/>
    <w:styleLink w:val="WWNum1a"/>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FB077B7"/>
    <w:multiLevelType w:val="multilevel"/>
    <w:tmpl w:val="EE04A548"/>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Symbol" w:hAnsi="Symbol"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7BF53582"/>
    <w:multiLevelType w:val="hybridMultilevel"/>
    <w:tmpl w:val="CF125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7D1BC7"/>
    <w:multiLevelType w:val="hybridMultilevel"/>
    <w:tmpl w:val="88C2175C"/>
    <w:lvl w:ilvl="0" w:tplc="1A661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DD58E6"/>
    <w:multiLevelType w:val="multilevel"/>
    <w:tmpl w:val="8F08B5C4"/>
    <w:styleLink w:val="WWNum1"/>
    <w:lvl w:ilvl="0">
      <w:numFmt w:val="bullet"/>
      <w:lvlText w:val=""/>
      <w:lvlJc w:val="left"/>
      <w:rPr>
        <w:rFonts w:ascii="Wingdings" w:hAnsi="Wingdings"/>
        <w:b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512458621">
    <w:abstractNumId w:val="48"/>
  </w:num>
  <w:num w:numId="2" w16cid:durableId="540292526">
    <w:abstractNumId w:val="44"/>
  </w:num>
  <w:num w:numId="3" w16cid:durableId="1781875378">
    <w:abstractNumId w:val="7"/>
  </w:num>
  <w:num w:numId="4" w16cid:durableId="1715304031">
    <w:abstractNumId w:val="36"/>
  </w:num>
  <w:num w:numId="5" w16cid:durableId="235870879">
    <w:abstractNumId w:val="43"/>
  </w:num>
  <w:num w:numId="6" w16cid:durableId="1724404595">
    <w:abstractNumId w:val="17"/>
  </w:num>
  <w:num w:numId="7" w16cid:durableId="1190141219">
    <w:abstractNumId w:val="26"/>
  </w:num>
  <w:num w:numId="8" w16cid:durableId="1865362900">
    <w:abstractNumId w:val="6"/>
  </w:num>
  <w:num w:numId="9" w16cid:durableId="471287031">
    <w:abstractNumId w:val="8"/>
  </w:num>
  <w:num w:numId="10" w16cid:durableId="103186086">
    <w:abstractNumId w:val="4"/>
  </w:num>
  <w:num w:numId="11" w16cid:durableId="634288768">
    <w:abstractNumId w:val="37"/>
  </w:num>
  <w:num w:numId="12" w16cid:durableId="1457872634">
    <w:abstractNumId w:val="1"/>
  </w:num>
  <w:num w:numId="13" w16cid:durableId="794300242">
    <w:abstractNumId w:val="10"/>
  </w:num>
  <w:num w:numId="14" w16cid:durableId="1700663819">
    <w:abstractNumId w:val="29"/>
  </w:num>
  <w:num w:numId="15" w16cid:durableId="373116882">
    <w:abstractNumId w:val="22"/>
  </w:num>
  <w:num w:numId="16" w16cid:durableId="2010524056">
    <w:abstractNumId w:val="16"/>
  </w:num>
  <w:num w:numId="17" w16cid:durableId="1543206299">
    <w:abstractNumId w:val="42"/>
  </w:num>
  <w:num w:numId="18" w16cid:durableId="2141726723">
    <w:abstractNumId w:val="20"/>
  </w:num>
  <w:num w:numId="19" w16cid:durableId="901676810">
    <w:abstractNumId w:val="21"/>
  </w:num>
  <w:num w:numId="20" w16cid:durableId="1399980359">
    <w:abstractNumId w:val="34"/>
  </w:num>
  <w:num w:numId="21" w16cid:durableId="278724683">
    <w:abstractNumId w:val="14"/>
  </w:num>
  <w:num w:numId="22" w16cid:durableId="956251571">
    <w:abstractNumId w:val="9"/>
  </w:num>
  <w:num w:numId="23" w16cid:durableId="686953456">
    <w:abstractNumId w:val="33"/>
  </w:num>
  <w:num w:numId="24" w16cid:durableId="1279216651">
    <w:abstractNumId w:val="19"/>
  </w:num>
  <w:num w:numId="25" w16cid:durableId="1698312516">
    <w:abstractNumId w:val="41"/>
  </w:num>
  <w:num w:numId="26" w16cid:durableId="1451779571">
    <w:abstractNumId w:val="45"/>
  </w:num>
  <w:num w:numId="27" w16cid:durableId="676344031">
    <w:abstractNumId w:val="31"/>
  </w:num>
  <w:num w:numId="28" w16cid:durableId="1931115368">
    <w:abstractNumId w:val="3"/>
  </w:num>
  <w:num w:numId="29" w16cid:durableId="21180228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7274130">
    <w:abstractNumId w:val="40"/>
  </w:num>
  <w:num w:numId="31" w16cid:durableId="1083140596">
    <w:abstractNumId w:val="47"/>
  </w:num>
  <w:num w:numId="32" w16cid:durableId="984774662">
    <w:abstractNumId w:val="39"/>
  </w:num>
  <w:num w:numId="33" w16cid:durableId="1188329647">
    <w:abstractNumId w:val="32"/>
  </w:num>
  <w:num w:numId="34" w16cid:durableId="1669290085">
    <w:abstractNumId w:val="35"/>
  </w:num>
  <w:num w:numId="35" w16cid:durableId="1839418031">
    <w:abstractNumId w:val="15"/>
  </w:num>
  <w:num w:numId="36" w16cid:durableId="61681711">
    <w:abstractNumId w:val="46"/>
  </w:num>
  <w:num w:numId="37" w16cid:durableId="933368308">
    <w:abstractNumId w:val="25"/>
  </w:num>
  <w:num w:numId="38" w16cid:durableId="416251502">
    <w:abstractNumId w:val="27"/>
  </w:num>
  <w:num w:numId="39" w16cid:durableId="1062214237">
    <w:abstractNumId w:val="12"/>
  </w:num>
  <w:num w:numId="40" w16cid:durableId="676661933">
    <w:abstractNumId w:val="30"/>
  </w:num>
  <w:num w:numId="41" w16cid:durableId="413283052">
    <w:abstractNumId w:val="18"/>
  </w:num>
  <w:num w:numId="42" w16cid:durableId="8724796">
    <w:abstractNumId w:val="24"/>
  </w:num>
  <w:num w:numId="43" w16cid:durableId="613905592">
    <w:abstractNumId w:val="2"/>
  </w:num>
  <w:num w:numId="44" w16cid:durableId="1062144627">
    <w:abstractNumId w:val="11"/>
  </w:num>
  <w:num w:numId="45" w16cid:durableId="15817025">
    <w:abstractNumId w:val="5"/>
  </w:num>
  <w:num w:numId="46" w16cid:durableId="1879584109">
    <w:abstractNumId w:val="38"/>
  </w:num>
  <w:num w:numId="47" w16cid:durableId="1281373961">
    <w:abstractNumId w:val="23"/>
  </w:num>
  <w:num w:numId="48" w16cid:durableId="1607081738">
    <w:abstractNumId w:val="28"/>
  </w:num>
  <w:num w:numId="49" w16cid:durableId="1436248913">
    <w:abstractNumId w:val="0"/>
  </w:num>
  <w:num w:numId="50" w16cid:durableId="1892375526">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74"/>
    <w:rsid w:val="0001769F"/>
    <w:rsid w:val="00017E74"/>
    <w:rsid w:val="000376D2"/>
    <w:rsid w:val="000A11D0"/>
    <w:rsid w:val="00104B0B"/>
    <w:rsid w:val="00111878"/>
    <w:rsid w:val="00113B4B"/>
    <w:rsid w:val="0012536C"/>
    <w:rsid w:val="00191894"/>
    <w:rsid w:val="001F2F11"/>
    <w:rsid w:val="00201357"/>
    <w:rsid w:val="00206C5A"/>
    <w:rsid w:val="002158CD"/>
    <w:rsid w:val="00227949"/>
    <w:rsid w:val="0023648D"/>
    <w:rsid w:val="00260476"/>
    <w:rsid w:val="00261460"/>
    <w:rsid w:val="002617C9"/>
    <w:rsid w:val="00264C26"/>
    <w:rsid w:val="00290C17"/>
    <w:rsid w:val="002966C5"/>
    <w:rsid w:val="00297052"/>
    <w:rsid w:val="002978A1"/>
    <w:rsid w:val="002E68A3"/>
    <w:rsid w:val="00315EF4"/>
    <w:rsid w:val="003351B4"/>
    <w:rsid w:val="00341605"/>
    <w:rsid w:val="00364703"/>
    <w:rsid w:val="003813DF"/>
    <w:rsid w:val="003B1775"/>
    <w:rsid w:val="003B59C6"/>
    <w:rsid w:val="003E13F1"/>
    <w:rsid w:val="003F1029"/>
    <w:rsid w:val="003F4D00"/>
    <w:rsid w:val="00403D58"/>
    <w:rsid w:val="00412DB4"/>
    <w:rsid w:val="00420512"/>
    <w:rsid w:val="0045183F"/>
    <w:rsid w:val="00463D14"/>
    <w:rsid w:val="00495172"/>
    <w:rsid w:val="004B21AE"/>
    <w:rsid w:val="004C071D"/>
    <w:rsid w:val="004C790D"/>
    <w:rsid w:val="004E7854"/>
    <w:rsid w:val="00517228"/>
    <w:rsid w:val="00524230"/>
    <w:rsid w:val="00535A1B"/>
    <w:rsid w:val="005516AD"/>
    <w:rsid w:val="00582B2F"/>
    <w:rsid w:val="005D657C"/>
    <w:rsid w:val="005E2FA9"/>
    <w:rsid w:val="005E52CB"/>
    <w:rsid w:val="00613FB3"/>
    <w:rsid w:val="00614973"/>
    <w:rsid w:val="00627771"/>
    <w:rsid w:val="006419BC"/>
    <w:rsid w:val="0066100C"/>
    <w:rsid w:val="00664E6A"/>
    <w:rsid w:val="006652AA"/>
    <w:rsid w:val="00694B72"/>
    <w:rsid w:val="006B2FAE"/>
    <w:rsid w:val="006C0367"/>
    <w:rsid w:val="006D70CB"/>
    <w:rsid w:val="006E107B"/>
    <w:rsid w:val="00711601"/>
    <w:rsid w:val="0071783D"/>
    <w:rsid w:val="00723E98"/>
    <w:rsid w:val="00737A86"/>
    <w:rsid w:val="007528C8"/>
    <w:rsid w:val="00772002"/>
    <w:rsid w:val="00794681"/>
    <w:rsid w:val="007A0EC5"/>
    <w:rsid w:val="007A3F44"/>
    <w:rsid w:val="007C2A56"/>
    <w:rsid w:val="007F65CA"/>
    <w:rsid w:val="007F6702"/>
    <w:rsid w:val="00804F91"/>
    <w:rsid w:val="00805FF6"/>
    <w:rsid w:val="008551D1"/>
    <w:rsid w:val="00863D20"/>
    <w:rsid w:val="008A575C"/>
    <w:rsid w:val="008F7FB7"/>
    <w:rsid w:val="0091299D"/>
    <w:rsid w:val="00926F38"/>
    <w:rsid w:val="00940C59"/>
    <w:rsid w:val="009510DB"/>
    <w:rsid w:val="009A50C0"/>
    <w:rsid w:val="009B585F"/>
    <w:rsid w:val="009D179D"/>
    <w:rsid w:val="009D3D23"/>
    <w:rsid w:val="009D6B1D"/>
    <w:rsid w:val="009E12AF"/>
    <w:rsid w:val="009F7325"/>
    <w:rsid w:val="00A24456"/>
    <w:rsid w:val="00A302EF"/>
    <w:rsid w:val="00A63CA1"/>
    <w:rsid w:val="00A76C1D"/>
    <w:rsid w:val="00A8797C"/>
    <w:rsid w:val="00AB20FE"/>
    <w:rsid w:val="00AC742C"/>
    <w:rsid w:val="00AD2314"/>
    <w:rsid w:val="00AD4E41"/>
    <w:rsid w:val="00B25EDA"/>
    <w:rsid w:val="00B31F94"/>
    <w:rsid w:val="00B418F8"/>
    <w:rsid w:val="00B45720"/>
    <w:rsid w:val="00C215CB"/>
    <w:rsid w:val="00C347E4"/>
    <w:rsid w:val="00C44476"/>
    <w:rsid w:val="00C57A18"/>
    <w:rsid w:val="00CA48DF"/>
    <w:rsid w:val="00CC1650"/>
    <w:rsid w:val="00CF15F4"/>
    <w:rsid w:val="00D00AD7"/>
    <w:rsid w:val="00D128BF"/>
    <w:rsid w:val="00D24B55"/>
    <w:rsid w:val="00D51A61"/>
    <w:rsid w:val="00D738E1"/>
    <w:rsid w:val="00D804CE"/>
    <w:rsid w:val="00D9684B"/>
    <w:rsid w:val="00DE6639"/>
    <w:rsid w:val="00DF2916"/>
    <w:rsid w:val="00E41057"/>
    <w:rsid w:val="00E849CA"/>
    <w:rsid w:val="00EB3965"/>
    <w:rsid w:val="00F10E35"/>
    <w:rsid w:val="00F12008"/>
    <w:rsid w:val="00F425BC"/>
    <w:rsid w:val="00F96340"/>
    <w:rsid w:val="00FB0747"/>
    <w:rsid w:val="00FC1A5A"/>
    <w:rsid w:val="00FE3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356FD"/>
  <w15:docId w15:val="{646F1E3A-CD0F-4926-82A0-622F495C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ListLabel1">
    <w:name w:val="ListLabel 1"/>
    <w:rPr>
      <w:rFonts w:ascii="Times New Roman" w:hAnsi="Times New Roman"/>
      <w:b w:val="0"/>
      <w:sz w:val="24"/>
    </w:rPr>
  </w:style>
  <w:style w:type="character" w:customStyle="1" w:styleId="ListLabel2">
    <w:name w:val="ListLabel 2"/>
    <w:rPr>
      <w:rFonts w:ascii="Symbol" w:hAnsi="Symbol"/>
    </w:rPr>
  </w:style>
  <w:style w:type="character" w:customStyle="1" w:styleId="ListLabel3">
    <w:name w:val="ListLabel 3"/>
    <w:rPr>
      <w:rFonts w:ascii="Symbol" w:hAnsi="Symbol"/>
    </w:rPr>
  </w:style>
  <w:style w:type="character" w:customStyle="1" w:styleId="ListLabel4">
    <w:name w:val="ListLabel 4"/>
    <w:rPr>
      <w:rFonts w:ascii="Symbol" w:hAnsi="Symbol"/>
    </w:rPr>
  </w:style>
  <w:style w:type="character" w:customStyle="1" w:styleId="ListLabel5">
    <w:name w:val="ListLabel 5"/>
    <w:rPr>
      <w:rFonts w:ascii="Symbol" w:hAnsi="Symbol"/>
    </w:rPr>
  </w:style>
  <w:style w:type="character" w:customStyle="1" w:styleId="ListLabel6">
    <w:name w:val="ListLabel 6"/>
    <w:rPr>
      <w:rFonts w:ascii="Symbol" w:hAnsi="Symbol"/>
    </w:rPr>
  </w:style>
  <w:style w:type="character" w:customStyle="1" w:styleId="ListLabel7">
    <w:name w:val="ListLabel 7"/>
    <w:rPr>
      <w:rFonts w:ascii="Symbol" w:hAnsi="Symbol"/>
    </w:rPr>
  </w:style>
  <w:style w:type="character" w:customStyle="1" w:styleId="ListLabel8">
    <w:name w:val="ListLabel 8"/>
    <w:rPr>
      <w:rFonts w:ascii="Symbol" w:hAnsi="Symbol"/>
    </w:rPr>
  </w:style>
  <w:style w:type="character" w:customStyle="1" w:styleId="ListLabel9">
    <w:name w:val="ListLabel 9"/>
    <w:rPr>
      <w:rFonts w:ascii="Symbol" w:hAnsi="Symbol"/>
    </w:rPr>
  </w:style>
  <w:style w:type="character" w:customStyle="1" w:styleId="ListLabel10">
    <w:name w:val="ListLabel 10"/>
    <w:rPr>
      <w:rFonts w:ascii="Symbol" w:hAnsi="Symbol"/>
    </w:rPr>
  </w:style>
  <w:style w:type="character" w:customStyle="1" w:styleId="ListLabel11">
    <w:name w:val="ListLabel 11"/>
    <w:rPr>
      <w:rFonts w:ascii="Symbol" w:hAnsi="Symbol"/>
    </w:rPr>
  </w:style>
  <w:style w:type="character" w:customStyle="1" w:styleId="ListLabel12">
    <w:name w:val="ListLabel 12"/>
    <w:rPr>
      <w:rFonts w:ascii="Symbol" w:hAnsi="Symbol"/>
    </w:rPr>
  </w:style>
  <w:style w:type="character" w:customStyle="1" w:styleId="ListLabel13">
    <w:name w:val="ListLabel 13"/>
    <w:rPr>
      <w:rFonts w:ascii="Symbol" w:hAnsi="Symbol"/>
    </w:rPr>
  </w:style>
  <w:style w:type="character" w:customStyle="1" w:styleId="ListLabel14">
    <w:name w:val="ListLabel 14"/>
    <w:rPr>
      <w:rFonts w:ascii="Symbol" w:hAnsi="Symbol"/>
    </w:r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kstprzypisukocowego">
    <w:name w:val="endnote text"/>
    <w:basedOn w:val="Normalny"/>
    <w:rPr>
      <w:rFonts w:cs="Mangal"/>
      <w:sz w:val="20"/>
      <w:szCs w:val="18"/>
    </w:rPr>
  </w:style>
  <w:style w:type="character" w:customStyle="1" w:styleId="TekstprzypisukocowegoZnak">
    <w:name w:val="Tekst przypisu końcowego Znak"/>
    <w:basedOn w:val="Domylnaczcionkaakapitu"/>
    <w:rPr>
      <w:rFonts w:cs="Mangal"/>
      <w:sz w:val="20"/>
      <w:szCs w:val="18"/>
    </w:rPr>
  </w:style>
  <w:style w:type="character" w:styleId="Odwoanieprzypisukocowego">
    <w:name w:val="endnote reference"/>
    <w:basedOn w:val="Domylnaczcionkaakapitu"/>
    <w:rPr>
      <w:position w:val="0"/>
      <w:vertAlign w:val="superscript"/>
    </w:rPr>
  </w:style>
  <w:style w:type="paragraph" w:styleId="Tekstdymka">
    <w:name w:val="Balloon Text"/>
    <w:basedOn w:val="Normalny"/>
    <w:rPr>
      <w:rFonts w:ascii="Tahoma" w:hAnsi="Tahoma" w:cs="Mangal"/>
      <w:sz w:val="16"/>
      <w:szCs w:val="14"/>
    </w:rPr>
  </w:style>
  <w:style w:type="character" w:customStyle="1" w:styleId="TekstdymkaZnak">
    <w:name w:val="Tekst dymka Znak"/>
    <w:basedOn w:val="Domylnaczcionkaakapitu"/>
    <w:rPr>
      <w:rFonts w:ascii="Tahoma" w:hAnsi="Tahoma" w:cs="Mangal"/>
      <w:sz w:val="16"/>
      <w:szCs w:val="14"/>
    </w:rPr>
  </w:style>
  <w:style w:type="paragraph" w:styleId="Bezodstpw">
    <w:name w:val="No Spacing"/>
    <w:pPr>
      <w:suppressAutoHyphens/>
    </w:pPr>
    <w:rPr>
      <w:rFonts w:cs="Mangal"/>
      <w:szCs w:val="21"/>
    </w:rPr>
  </w:style>
  <w:style w:type="paragraph" w:styleId="Akapitzlist">
    <w:name w:val="List Paragraph"/>
    <w:basedOn w:val="Normalny"/>
    <w:pPr>
      <w:ind w:left="720"/>
    </w:pPr>
    <w:rPr>
      <w:rFonts w:cs="Mangal"/>
      <w:szCs w:val="21"/>
    </w:rPr>
  </w:style>
  <w:style w:type="paragraph" w:styleId="Cytatintensywny">
    <w:name w:val="Intense Quote"/>
    <w:basedOn w:val="Normalny"/>
    <w:next w:val="Normalny"/>
    <w:pPr>
      <w:pBdr>
        <w:bottom w:val="single" w:sz="4" w:space="4" w:color="4F81BD"/>
      </w:pBdr>
      <w:suppressAutoHyphens w:val="0"/>
      <w:spacing w:before="200" w:after="280" w:line="276" w:lineRule="auto"/>
      <w:ind w:left="936" w:right="936"/>
      <w:textAlignment w:val="auto"/>
    </w:pPr>
    <w:rPr>
      <w:rFonts w:ascii="Calibri" w:eastAsia="Times New Roman" w:hAnsi="Calibri" w:cs="Times New Roman"/>
      <w:b/>
      <w:bCs/>
      <w:i/>
      <w:iCs/>
      <w:color w:val="4F81BD"/>
      <w:kern w:val="0"/>
      <w:sz w:val="22"/>
      <w:szCs w:val="22"/>
      <w:lang w:eastAsia="pl-PL" w:bidi="ar-SA"/>
    </w:rPr>
  </w:style>
  <w:style w:type="character" w:customStyle="1" w:styleId="CytatintensywnyZnak">
    <w:name w:val="Cytat intensywny Znak"/>
    <w:basedOn w:val="Domylnaczcionkaakapitu"/>
    <w:rPr>
      <w:rFonts w:ascii="Calibri" w:eastAsia="Times New Roman" w:hAnsi="Calibri" w:cs="Times New Roman"/>
      <w:b/>
      <w:bCs/>
      <w:i/>
      <w:iCs/>
      <w:color w:val="4F81BD"/>
      <w:kern w:val="0"/>
      <w:sz w:val="22"/>
      <w:szCs w:val="22"/>
      <w:lang w:eastAsia="pl-PL" w:bidi="ar-SA"/>
    </w:rPr>
  </w:style>
  <w:style w:type="character" w:styleId="Hipercze">
    <w:name w:val="Hyperlink"/>
    <w:basedOn w:val="Domylnaczcionkaakapitu"/>
    <w:rPr>
      <w:color w:val="0000FF"/>
      <w:u w:val="single"/>
    </w:rPr>
  </w:style>
  <w:style w:type="paragraph" w:styleId="Nagwek">
    <w:name w:val="header"/>
    <w:basedOn w:val="Normalny"/>
    <w:uiPriority w:val="99"/>
    <w:pPr>
      <w:tabs>
        <w:tab w:val="center" w:pos="4536"/>
        <w:tab w:val="right" w:pos="9072"/>
      </w:tabs>
    </w:pPr>
    <w:rPr>
      <w:rFonts w:cs="Mangal"/>
      <w:szCs w:val="21"/>
    </w:rPr>
  </w:style>
  <w:style w:type="character" w:customStyle="1" w:styleId="NagwekZnak">
    <w:name w:val="Nagłówek Znak"/>
    <w:basedOn w:val="Domylnaczcionkaakapitu"/>
    <w:uiPriority w:val="99"/>
    <w:rPr>
      <w:rFonts w:cs="Mangal"/>
      <w:szCs w:val="21"/>
    </w:rPr>
  </w:style>
  <w:style w:type="paragraph" w:styleId="Stopka">
    <w:name w:val="footer"/>
    <w:basedOn w:val="Normalny"/>
    <w:uiPriority w:val="99"/>
    <w:pPr>
      <w:tabs>
        <w:tab w:val="center" w:pos="4536"/>
        <w:tab w:val="right" w:pos="9072"/>
      </w:tabs>
    </w:pPr>
    <w:rPr>
      <w:rFonts w:cs="Mangal"/>
      <w:szCs w:val="21"/>
    </w:rPr>
  </w:style>
  <w:style w:type="character" w:customStyle="1" w:styleId="StopkaZnak">
    <w:name w:val="Stopka Znak"/>
    <w:basedOn w:val="Domylnaczcionkaakapitu"/>
    <w:uiPriority w:val="99"/>
    <w:rPr>
      <w:rFonts w:cs="Mangal"/>
      <w:szCs w:val="21"/>
    </w:rPr>
  </w:style>
  <w:style w:type="numbering" w:customStyle="1" w:styleId="WWNum1">
    <w:name w:val="WWNum1"/>
    <w:basedOn w:val="Bezlisty"/>
    <w:pPr>
      <w:numPr>
        <w:numId w:val="1"/>
      </w:numPr>
    </w:pPr>
  </w:style>
  <w:style w:type="numbering" w:customStyle="1" w:styleId="WWNum1a">
    <w:name w:val="WWNum1a"/>
    <w:basedOn w:val="Bezlisty"/>
    <w:pPr>
      <w:numPr>
        <w:numId w:val="2"/>
      </w:numPr>
    </w:pPr>
  </w:style>
  <w:style w:type="numbering" w:customStyle="1" w:styleId="WWNum1aa">
    <w:name w:val="WWNum1aa"/>
    <w:basedOn w:val="Bezlisty"/>
    <w:pPr>
      <w:numPr>
        <w:numId w:val="3"/>
      </w:numPr>
    </w:pPr>
  </w:style>
  <w:style w:type="numbering" w:customStyle="1" w:styleId="WWNum1aaa">
    <w:name w:val="WWNum1aaa"/>
    <w:basedOn w:val="Bezlisty"/>
    <w:pPr>
      <w:numPr>
        <w:numId w:val="4"/>
      </w:numPr>
    </w:pPr>
  </w:style>
  <w:style w:type="numbering" w:customStyle="1" w:styleId="WWNum1aaaa">
    <w:name w:val="WWNum1aaaa"/>
    <w:basedOn w:val="Bezlisty"/>
    <w:pPr>
      <w:numPr>
        <w:numId w:val="5"/>
      </w:numPr>
    </w:pPr>
  </w:style>
  <w:style w:type="numbering" w:customStyle="1" w:styleId="WWNum1aaaaa">
    <w:name w:val="WWNum1aaaaa"/>
    <w:basedOn w:val="Bezlisty"/>
    <w:pPr>
      <w:numPr>
        <w:numId w:val="6"/>
      </w:numPr>
    </w:pPr>
  </w:style>
  <w:style w:type="numbering" w:customStyle="1" w:styleId="WWNum1aaaaaa">
    <w:name w:val="WWNum1aaaaaa"/>
    <w:basedOn w:val="Bezlisty"/>
    <w:pPr>
      <w:numPr>
        <w:numId w:val="7"/>
      </w:numPr>
    </w:pPr>
  </w:style>
  <w:style w:type="numbering" w:customStyle="1" w:styleId="WWNum1aaaaaaa">
    <w:name w:val="WWNum1aaaaaaa"/>
    <w:basedOn w:val="Bezlisty"/>
    <w:pPr>
      <w:numPr>
        <w:numId w:val="8"/>
      </w:numPr>
    </w:pPr>
  </w:style>
  <w:style w:type="numbering" w:customStyle="1" w:styleId="WWNum1aaaaaaaa">
    <w:name w:val="WWNum1aaaaaaaa"/>
    <w:basedOn w:val="Bezlisty"/>
    <w:pPr>
      <w:numPr>
        <w:numId w:val="9"/>
      </w:numPr>
    </w:pPr>
  </w:style>
  <w:style w:type="numbering" w:customStyle="1" w:styleId="WWNum1aaaaaaaaa">
    <w:name w:val="WWNum1aaaaaaaaa"/>
    <w:basedOn w:val="Bezlisty"/>
    <w:pPr>
      <w:numPr>
        <w:numId w:val="10"/>
      </w:numPr>
    </w:pPr>
  </w:style>
  <w:style w:type="numbering" w:customStyle="1" w:styleId="WWNum1aaaaaaaaaa">
    <w:name w:val="WWNum1aaaaaaaaaa"/>
    <w:basedOn w:val="Bezlisty"/>
    <w:pPr>
      <w:numPr>
        <w:numId w:val="11"/>
      </w:numPr>
    </w:pPr>
  </w:style>
  <w:style w:type="numbering" w:customStyle="1" w:styleId="WWNum1aaaaaaaaaaa">
    <w:name w:val="WWNum1aaaaaaaaaaa"/>
    <w:basedOn w:val="Bezlisty"/>
    <w:pPr>
      <w:numPr>
        <w:numId w:val="12"/>
      </w:numPr>
    </w:pPr>
  </w:style>
  <w:style w:type="numbering" w:customStyle="1" w:styleId="WWNum1aaaaaaaaaaaa">
    <w:name w:val="WWNum1aaaaaaaaaaaa"/>
    <w:basedOn w:val="Bezlisty"/>
    <w:pPr>
      <w:numPr>
        <w:numId w:val="13"/>
      </w:numPr>
    </w:pPr>
  </w:style>
  <w:style w:type="numbering" w:customStyle="1" w:styleId="WWNum1aaaaaaaaaaaaa">
    <w:name w:val="WWNum1aaaaaaaaaaaaa"/>
    <w:basedOn w:val="Bezlisty"/>
    <w:pPr>
      <w:numPr>
        <w:numId w:val="14"/>
      </w:numPr>
    </w:pPr>
  </w:style>
  <w:style w:type="character" w:styleId="Pogrubienie">
    <w:name w:val="Strong"/>
    <w:basedOn w:val="Domylnaczcionkaakapitu"/>
    <w:uiPriority w:val="22"/>
    <w:qFormat/>
    <w:rsid w:val="0023648D"/>
    <w:rPr>
      <w:b/>
      <w:bCs/>
    </w:rPr>
  </w:style>
  <w:style w:type="paragraph" w:styleId="NormalnyWeb">
    <w:name w:val="Normal (Web)"/>
    <w:basedOn w:val="Normalny"/>
    <w:uiPriority w:val="99"/>
    <w:unhideWhenUsed/>
    <w:rsid w:val="007F6702"/>
    <w:pPr>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styleId="Tekstpodstawowy">
    <w:name w:val="Body Text"/>
    <w:basedOn w:val="Normalny"/>
    <w:link w:val="TekstpodstawowyZnak"/>
    <w:uiPriority w:val="1"/>
    <w:qFormat/>
    <w:rsid w:val="007F6702"/>
    <w:pPr>
      <w:widowControl w:val="0"/>
      <w:autoSpaceDN/>
      <w:ind w:left="476" w:hanging="360"/>
      <w:jc w:val="both"/>
      <w:textAlignment w:val="auto"/>
    </w:pPr>
    <w:rPr>
      <w:rFonts w:ascii="Times New Roman" w:eastAsia="Times New Roman" w:hAnsi="Times New Roman" w:cs="Times New Roman"/>
      <w:kern w:val="0"/>
      <w:lang w:eastAsia="en-US" w:bidi="ar-SA"/>
    </w:rPr>
  </w:style>
  <w:style w:type="character" w:customStyle="1" w:styleId="TekstpodstawowyZnak">
    <w:name w:val="Tekst podstawowy Znak"/>
    <w:basedOn w:val="Domylnaczcionkaakapitu"/>
    <w:link w:val="Tekstpodstawowy"/>
    <w:uiPriority w:val="1"/>
    <w:rsid w:val="007F6702"/>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9292">
      <w:bodyDiv w:val="1"/>
      <w:marLeft w:val="0"/>
      <w:marRight w:val="0"/>
      <w:marTop w:val="0"/>
      <w:marBottom w:val="0"/>
      <w:divBdr>
        <w:top w:val="none" w:sz="0" w:space="0" w:color="auto"/>
        <w:left w:val="none" w:sz="0" w:space="0" w:color="auto"/>
        <w:bottom w:val="none" w:sz="0" w:space="0" w:color="auto"/>
        <w:right w:val="none" w:sz="0" w:space="0" w:color="auto"/>
      </w:divBdr>
    </w:div>
    <w:div w:id="537159848">
      <w:bodyDiv w:val="1"/>
      <w:marLeft w:val="0"/>
      <w:marRight w:val="0"/>
      <w:marTop w:val="0"/>
      <w:marBottom w:val="0"/>
      <w:divBdr>
        <w:top w:val="none" w:sz="0" w:space="0" w:color="auto"/>
        <w:left w:val="none" w:sz="0" w:space="0" w:color="auto"/>
        <w:bottom w:val="none" w:sz="0" w:space="0" w:color="auto"/>
        <w:right w:val="none" w:sz="0" w:space="0" w:color="auto"/>
      </w:divBdr>
    </w:div>
    <w:div w:id="707410288">
      <w:bodyDiv w:val="1"/>
      <w:marLeft w:val="0"/>
      <w:marRight w:val="0"/>
      <w:marTop w:val="0"/>
      <w:marBottom w:val="0"/>
      <w:divBdr>
        <w:top w:val="none" w:sz="0" w:space="0" w:color="auto"/>
        <w:left w:val="none" w:sz="0" w:space="0" w:color="auto"/>
        <w:bottom w:val="none" w:sz="0" w:space="0" w:color="auto"/>
        <w:right w:val="none" w:sz="0" w:space="0" w:color="auto"/>
      </w:divBdr>
    </w:div>
    <w:div w:id="938027557">
      <w:bodyDiv w:val="1"/>
      <w:marLeft w:val="0"/>
      <w:marRight w:val="0"/>
      <w:marTop w:val="0"/>
      <w:marBottom w:val="0"/>
      <w:divBdr>
        <w:top w:val="none" w:sz="0" w:space="0" w:color="auto"/>
        <w:left w:val="none" w:sz="0" w:space="0" w:color="auto"/>
        <w:bottom w:val="none" w:sz="0" w:space="0" w:color="auto"/>
        <w:right w:val="none" w:sz="0" w:space="0" w:color="auto"/>
      </w:divBdr>
    </w:div>
    <w:div w:id="1073315136">
      <w:bodyDiv w:val="1"/>
      <w:marLeft w:val="0"/>
      <w:marRight w:val="0"/>
      <w:marTop w:val="0"/>
      <w:marBottom w:val="0"/>
      <w:divBdr>
        <w:top w:val="none" w:sz="0" w:space="0" w:color="auto"/>
        <w:left w:val="none" w:sz="0" w:space="0" w:color="auto"/>
        <w:bottom w:val="none" w:sz="0" w:space="0" w:color="auto"/>
        <w:right w:val="none" w:sz="0" w:space="0" w:color="auto"/>
      </w:divBdr>
    </w:div>
    <w:div w:id="1207336744">
      <w:bodyDiv w:val="1"/>
      <w:marLeft w:val="0"/>
      <w:marRight w:val="0"/>
      <w:marTop w:val="0"/>
      <w:marBottom w:val="0"/>
      <w:divBdr>
        <w:top w:val="none" w:sz="0" w:space="0" w:color="auto"/>
        <w:left w:val="none" w:sz="0" w:space="0" w:color="auto"/>
        <w:bottom w:val="none" w:sz="0" w:space="0" w:color="auto"/>
        <w:right w:val="none" w:sz="0" w:space="0" w:color="auto"/>
      </w:divBdr>
      <w:divsChild>
        <w:div w:id="1959986606">
          <w:marLeft w:val="0"/>
          <w:marRight w:val="0"/>
          <w:marTop w:val="0"/>
          <w:marBottom w:val="0"/>
          <w:divBdr>
            <w:top w:val="none" w:sz="0" w:space="0" w:color="auto"/>
            <w:left w:val="none" w:sz="0" w:space="0" w:color="auto"/>
            <w:bottom w:val="none" w:sz="0" w:space="0" w:color="auto"/>
            <w:right w:val="none" w:sz="0" w:space="0" w:color="auto"/>
          </w:divBdr>
        </w:div>
        <w:div w:id="506947596">
          <w:marLeft w:val="0"/>
          <w:marRight w:val="0"/>
          <w:marTop w:val="0"/>
          <w:marBottom w:val="0"/>
          <w:divBdr>
            <w:top w:val="none" w:sz="0" w:space="0" w:color="auto"/>
            <w:left w:val="none" w:sz="0" w:space="0" w:color="auto"/>
            <w:bottom w:val="none" w:sz="0" w:space="0" w:color="auto"/>
            <w:right w:val="none" w:sz="0" w:space="0" w:color="auto"/>
          </w:divBdr>
          <w:divsChild>
            <w:div w:id="20839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5762">
      <w:bodyDiv w:val="1"/>
      <w:marLeft w:val="0"/>
      <w:marRight w:val="0"/>
      <w:marTop w:val="0"/>
      <w:marBottom w:val="0"/>
      <w:divBdr>
        <w:top w:val="none" w:sz="0" w:space="0" w:color="auto"/>
        <w:left w:val="none" w:sz="0" w:space="0" w:color="auto"/>
        <w:bottom w:val="none" w:sz="0" w:space="0" w:color="auto"/>
        <w:right w:val="none" w:sz="0" w:space="0" w:color="auto"/>
      </w:divBdr>
    </w:div>
    <w:div w:id="1353260598">
      <w:bodyDiv w:val="1"/>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
        <w:div w:id="1084110390">
          <w:marLeft w:val="0"/>
          <w:marRight w:val="0"/>
          <w:marTop w:val="0"/>
          <w:marBottom w:val="0"/>
          <w:divBdr>
            <w:top w:val="none" w:sz="0" w:space="0" w:color="auto"/>
            <w:left w:val="none" w:sz="0" w:space="0" w:color="auto"/>
            <w:bottom w:val="none" w:sz="0" w:space="0" w:color="auto"/>
            <w:right w:val="none" w:sz="0" w:space="0" w:color="auto"/>
          </w:divBdr>
          <w:divsChild>
            <w:div w:id="16130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53533">
      <w:bodyDiv w:val="1"/>
      <w:marLeft w:val="0"/>
      <w:marRight w:val="0"/>
      <w:marTop w:val="0"/>
      <w:marBottom w:val="0"/>
      <w:divBdr>
        <w:top w:val="none" w:sz="0" w:space="0" w:color="auto"/>
        <w:left w:val="none" w:sz="0" w:space="0" w:color="auto"/>
        <w:bottom w:val="none" w:sz="0" w:space="0" w:color="auto"/>
        <w:right w:val="none" w:sz="0" w:space="0" w:color="auto"/>
      </w:divBdr>
    </w:div>
    <w:div w:id="1651640065">
      <w:bodyDiv w:val="1"/>
      <w:marLeft w:val="0"/>
      <w:marRight w:val="0"/>
      <w:marTop w:val="0"/>
      <w:marBottom w:val="0"/>
      <w:divBdr>
        <w:top w:val="none" w:sz="0" w:space="0" w:color="auto"/>
        <w:left w:val="none" w:sz="0" w:space="0" w:color="auto"/>
        <w:bottom w:val="none" w:sz="0" w:space="0" w:color="auto"/>
        <w:right w:val="none" w:sz="0" w:space="0" w:color="auto"/>
      </w:divBdr>
    </w:div>
    <w:div w:id="1744721892">
      <w:bodyDiv w:val="1"/>
      <w:marLeft w:val="0"/>
      <w:marRight w:val="0"/>
      <w:marTop w:val="0"/>
      <w:marBottom w:val="0"/>
      <w:divBdr>
        <w:top w:val="none" w:sz="0" w:space="0" w:color="auto"/>
        <w:left w:val="none" w:sz="0" w:space="0" w:color="auto"/>
        <w:bottom w:val="none" w:sz="0" w:space="0" w:color="auto"/>
        <w:right w:val="none" w:sz="0" w:space="0" w:color="auto"/>
      </w:divBdr>
    </w:div>
    <w:div w:id="188031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9530-D51A-4554-8DF3-1A8288C5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5874</Words>
  <Characters>35249</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j.krawczyk</dc:creator>
  <cp:lastModifiedBy>Beata Szmygiel</cp:lastModifiedBy>
  <cp:revision>3</cp:revision>
  <cp:lastPrinted>2025-02-28T12:24:00Z</cp:lastPrinted>
  <dcterms:created xsi:type="dcterms:W3CDTF">2025-03-03T13:15:00Z</dcterms:created>
  <dcterms:modified xsi:type="dcterms:W3CDTF">2025-03-05T10:05:00Z</dcterms:modified>
</cp:coreProperties>
</file>